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800"/>
        <w:tblW w:w="10935" w:type="dxa"/>
        <w:tblLayout w:type="fixed"/>
        <w:tblLook w:val="04A0" w:firstRow="1" w:lastRow="0" w:firstColumn="1" w:lastColumn="0" w:noHBand="0" w:noVBand="1"/>
      </w:tblPr>
      <w:tblGrid>
        <w:gridCol w:w="5918"/>
        <w:gridCol w:w="142"/>
        <w:gridCol w:w="4875"/>
      </w:tblGrid>
      <w:tr w:rsidR="00746C18" w:rsidTr="00EA608E">
        <w:trPr>
          <w:trHeight w:val="3686"/>
        </w:trPr>
        <w:tc>
          <w:tcPr>
            <w:tcW w:w="6062" w:type="dxa"/>
            <w:gridSpan w:val="2"/>
          </w:tcPr>
          <w:p w:rsidR="00746C18" w:rsidRDefault="00746C18" w:rsidP="00EA608E">
            <w:pPr>
              <w:pStyle w:val="1"/>
              <w:spacing w:line="276" w:lineRule="auto"/>
              <w:ind w:left="426"/>
            </w:pPr>
          </w:p>
          <w:p w:rsidR="00746C18" w:rsidRDefault="00746C18" w:rsidP="00EA608E"/>
          <w:p w:rsidR="00746C18" w:rsidRDefault="00746C18" w:rsidP="00EA608E"/>
          <w:p w:rsidR="00746C18" w:rsidRDefault="00746C18" w:rsidP="00EA608E"/>
          <w:p w:rsidR="00746C18" w:rsidRDefault="009418FD" w:rsidP="00EA608E">
            <w:pPr>
              <w:ind w:left="426"/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19100" cy="419100"/>
                  <wp:effectExtent l="19050" t="0" r="0" b="0"/>
                  <wp:docPr id="1" name="Εικόνα 1" descr="thyreos3-YPEP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thyreos3-YPEP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C18" w:rsidRPr="001523FF" w:rsidRDefault="00746C18" w:rsidP="008247A9">
            <w:pPr>
              <w:spacing w:after="60" w:line="240" w:lineRule="auto"/>
              <w:ind w:left="426"/>
              <w:jc w:val="center"/>
              <w:rPr>
                <w:b/>
                <w:sz w:val="24"/>
                <w:szCs w:val="24"/>
              </w:rPr>
            </w:pPr>
            <w:r w:rsidRPr="001523FF">
              <w:rPr>
                <w:b/>
                <w:sz w:val="24"/>
                <w:szCs w:val="24"/>
              </w:rPr>
              <w:t>ΕΛΛΗΝΙΚΗ ΔΗΜΟΚΡΑΤΙΑ</w:t>
            </w:r>
          </w:p>
          <w:p w:rsidR="00746C18" w:rsidRPr="001523FF" w:rsidRDefault="00746C18" w:rsidP="008247A9">
            <w:pPr>
              <w:spacing w:line="240" w:lineRule="auto"/>
              <w:ind w:left="426"/>
              <w:jc w:val="center"/>
              <w:rPr>
                <w:b/>
                <w:sz w:val="24"/>
                <w:szCs w:val="24"/>
              </w:rPr>
            </w:pPr>
            <w:r w:rsidRPr="001523FF">
              <w:rPr>
                <w:b/>
                <w:sz w:val="24"/>
                <w:szCs w:val="24"/>
              </w:rPr>
              <w:t>ΥΠΟΥΡΓΕΙΟ ΠΑΙΔΕΙΑΣ, ΕΡΕΥΝΑΣ ΚΑΙ ΘΡΗΣΚΕΥΜΑΤΩΝ</w:t>
            </w:r>
          </w:p>
          <w:p w:rsidR="00746C18" w:rsidRPr="001523FF" w:rsidRDefault="00746C18" w:rsidP="008247A9">
            <w:pPr>
              <w:spacing w:line="240" w:lineRule="auto"/>
              <w:ind w:left="426"/>
              <w:jc w:val="center"/>
              <w:rPr>
                <w:b/>
                <w:sz w:val="24"/>
                <w:szCs w:val="24"/>
              </w:rPr>
            </w:pPr>
            <w:r w:rsidRPr="001523FF">
              <w:rPr>
                <w:b/>
                <w:sz w:val="24"/>
                <w:szCs w:val="24"/>
              </w:rPr>
              <w:t>ΠΕΡΙΦΕΡΕΙΑΚΗ ΔΙΕΥΘΥΝΣΗ</w:t>
            </w:r>
          </w:p>
          <w:p w:rsidR="00746C18" w:rsidRPr="001523FF" w:rsidRDefault="00746C18" w:rsidP="008247A9">
            <w:pPr>
              <w:spacing w:line="240" w:lineRule="auto"/>
              <w:ind w:left="426"/>
              <w:jc w:val="center"/>
              <w:rPr>
                <w:b/>
                <w:sz w:val="24"/>
                <w:szCs w:val="24"/>
              </w:rPr>
            </w:pPr>
            <w:r w:rsidRPr="001523FF">
              <w:rPr>
                <w:b/>
                <w:sz w:val="24"/>
                <w:szCs w:val="24"/>
              </w:rPr>
              <w:t>Α/ΘΜΙΑΣ ΚΑΙ Β/ΘΜΙΑΣ ΕΚΠΑΙΔΕΥΣΗΣ</w:t>
            </w:r>
          </w:p>
          <w:p w:rsidR="00746C18" w:rsidRPr="001523FF" w:rsidRDefault="00746C18" w:rsidP="008247A9">
            <w:pPr>
              <w:spacing w:line="240" w:lineRule="auto"/>
              <w:ind w:left="426"/>
              <w:jc w:val="center"/>
              <w:rPr>
                <w:b/>
                <w:sz w:val="24"/>
                <w:szCs w:val="24"/>
              </w:rPr>
            </w:pPr>
            <w:r w:rsidRPr="001523FF">
              <w:rPr>
                <w:b/>
                <w:sz w:val="24"/>
                <w:szCs w:val="24"/>
              </w:rPr>
              <w:t>ΣΤΕΡΕΑΣ ΕΛΛΑΔΑΣ</w:t>
            </w:r>
          </w:p>
          <w:p w:rsidR="00746C18" w:rsidRPr="007229B3" w:rsidRDefault="00746C18" w:rsidP="008247A9">
            <w:pPr>
              <w:spacing w:line="240" w:lineRule="auto"/>
              <w:ind w:left="426"/>
              <w:jc w:val="center"/>
              <w:rPr>
                <w:b/>
                <w:sz w:val="24"/>
                <w:szCs w:val="24"/>
              </w:rPr>
            </w:pPr>
            <w:r w:rsidRPr="007229B3">
              <w:rPr>
                <w:b/>
                <w:sz w:val="24"/>
                <w:szCs w:val="24"/>
              </w:rPr>
              <w:t>ΤΜΗΜΑ</w:t>
            </w:r>
            <w:r w:rsidR="008247A9" w:rsidRPr="007229B3">
              <w:rPr>
                <w:b/>
                <w:sz w:val="24"/>
                <w:szCs w:val="24"/>
              </w:rPr>
              <w:t>ΤΑ</w:t>
            </w:r>
            <w:r w:rsidRPr="007229B3">
              <w:rPr>
                <w:b/>
                <w:sz w:val="24"/>
                <w:szCs w:val="24"/>
              </w:rPr>
              <w:t xml:space="preserve"> ΕΠΙΣΤΗΜΟΝΙΚΗΣ &amp; ΠΑΙΔΑΓΩΓΙΚΗΣ </w:t>
            </w:r>
          </w:p>
          <w:p w:rsidR="00746C18" w:rsidRPr="003253EB" w:rsidRDefault="00746C18" w:rsidP="008247A9">
            <w:pPr>
              <w:spacing w:line="240" w:lineRule="auto"/>
              <w:ind w:left="426"/>
              <w:jc w:val="center"/>
              <w:rPr>
                <w:b/>
                <w:sz w:val="20"/>
                <w:szCs w:val="20"/>
              </w:rPr>
            </w:pPr>
            <w:r w:rsidRPr="007229B3">
              <w:rPr>
                <w:b/>
                <w:sz w:val="24"/>
                <w:szCs w:val="24"/>
              </w:rPr>
              <w:t>ΚΑΘΟΔΗΓΗΣΗΣ Π. Ε.</w:t>
            </w:r>
            <w:r w:rsidR="008247A9" w:rsidRPr="007229B3">
              <w:rPr>
                <w:b/>
                <w:sz w:val="24"/>
                <w:szCs w:val="24"/>
              </w:rPr>
              <w:t xml:space="preserve"> και Δ.Ε.</w:t>
            </w:r>
          </w:p>
        </w:tc>
        <w:tc>
          <w:tcPr>
            <w:tcW w:w="4876" w:type="dxa"/>
          </w:tcPr>
          <w:p w:rsidR="00746C18" w:rsidRDefault="00746C18" w:rsidP="00EA608E">
            <w:pPr>
              <w:pStyle w:val="1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</w:t>
            </w:r>
          </w:p>
          <w:p w:rsidR="00746C18" w:rsidRDefault="00746C18" w:rsidP="00EA608E">
            <w:pPr>
              <w:pStyle w:val="1"/>
              <w:spacing w:line="276" w:lineRule="auto"/>
              <w:rPr>
                <w:rFonts w:ascii="Calibri" w:hAnsi="Calibri"/>
                <w:b w:val="0"/>
                <w:bCs w:val="0"/>
              </w:rPr>
            </w:pPr>
          </w:p>
          <w:p w:rsidR="00CF40EA" w:rsidRPr="00CF40EA" w:rsidRDefault="00746C18" w:rsidP="00EA608E">
            <w:r>
              <w:t xml:space="preserve">         </w:t>
            </w:r>
            <w:r w:rsidR="00CF40EA">
              <w:t xml:space="preserve">ΑΝΑΚΟΙΝΟΠΟΙΗΣΗ ΣΤΟ ΟΡΘΟ                     ΠΡΟΣΘΗΚΗ </w:t>
            </w:r>
            <w:r w:rsidR="00CF40EA">
              <w:rPr>
                <w:lang w:val="en-US"/>
              </w:rPr>
              <w:t>Link</w:t>
            </w:r>
            <w:r w:rsidR="00CF40EA" w:rsidRPr="00CF40EA">
              <w:t xml:space="preserve"> </w:t>
            </w:r>
            <w:r w:rsidR="00CF40EA">
              <w:t xml:space="preserve">ΒΙΩΜΑΤΙΚΟΥ ΕΡΓΑΣΤΗΡΙΟΥ ΕΥΡΥΤΑΝΙΑΣ         ΛΑΜΙΑ  10-2-2017  </w:t>
            </w:r>
          </w:p>
          <w:p w:rsidR="00746C18" w:rsidRPr="0095673D" w:rsidRDefault="00746C18" w:rsidP="00EA608E">
            <w:r>
              <w:t xml:space="preserve">          </w:t>
            </w:r>
          </w:p>
          <w:p w:rsidR="00746C18" w:rsidRDefault="00746C18" w:rsidP="00EA608E">
            <w:pPr>
              <w:pStyle w:val="1"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</w:t>
            </w:r>
          </w:p>
          <w:p w:rsidR="00746C18" w:rsidRDefault="00746C18" w:rsidP="00EA608E">
            <w:pPr>
              <w:pStyle w:val="1"/>
              <w:spacing w:line="276" w:lineRule="auto"/>
              <w:jc w:val="left"/>
              <w:rPr>
                <w:rFonts w:ascii="Calibri" w:hAnsi="Calibri"/>
              </w:rPr>
            </w:pPr>
          </w:p>
          <w:p w:rsidR="00746C18" w:rsidRPr="001523FF" w:rsidRDefault="00C7113F" w:rsidP="00EA608E">
            <w:pPr>
              <w:pStyle w:val="1"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ΛΑΜΙΑ  </w:t>
            </w:r>
            <w:r w:rsidRPr="00CF40EA">
              <w:rPr>
                <w:rFonts w:ascii="Calibri" w:hAnsi="Calibri"/>
              </w:rPr>
              <w:t>9</w:t>
            </w:r>
            <w:r w:rsidR="00746C18" w:rsidRPr="001523FF">
              <w:rPr>
                <w:rFonts w:ascii="Calibri" w:hAnsi="Calibri"/>
              </w:rPr>
              <w:t>/2/2017</w:t>
            </w:r>
          </w:p>
          <w:p w:rsidR="00746C18" w:rsidRPr="00CF40EA" w:rsidRDefault="00C7113F" w:rsidP="00746C18">
            <w:pPr>
              <w:pStyle w:val="1"/>
              <w:spacing w:line="276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Αρ. Πρωτ.: Φ.15/</w:t>
            </w:r>
            <w:r w:rsidRPr="00CF40EA">
              <w:rPr>
                <w:rFonts w:ascii="Calibri" w:hAnsi="Calibri"/>
              </w:rPr>
              <w:t>1103</w:t>
            </w:r>
          </w:p>
          <w:p w:rsidR="00746C18" w:rsidRPr="008200F4" w:rsidRDefault="00746C18" w:rsidP="00EA608E">
            <w:pPr>
              <w:jc w:val="center"/>
              <w:rPr>
                <w:b/>
              </w:rPr>
            </w:pPr>
          </w:p>
        </w:tc>
      </w:tr>
      <w:tr w:rsidR="00746C18" w:rsidTr="00EA608E">
        <w:trPr>
          <w:trHeight w:val="1825"/>
        </w:trPr>
        <w:tc>
          <w:tcPr>
            <w:tcW w:w="5920" w:type="dxa"/>
            <w:hideMark/>
          </w:tcPr>
          <w:p w:rsidR="00746C18" w:rsidRPr="006773A1" w:rsidRDefault="00746C18" w:rsidP="008247A9">
            <w:pPr>
              <w:tabs>
                <w:tab w:val="left" w:pos="1620"/>
              </w:tabs>
              <w:spacing w:line="240" w:lineRule="auto"/>
              <w:ind w:left="426"/>
            </w:pPr>
            <w:r>
              <w:t xml:space="preserve"> </w:t>
            </w:r>
            <w:r w:rsidRPr="006773A1">
              <w:t xml:space="preserve"> </w:t>
            </w:r>
            <w:proofErr w:type="spellStart"/>
            <w:r w:rsidRPr="006773A1">
              <w:t>Ταχ</w:t>
            </w:r>
            <w:proofErr w:type="spellEnd"/>
            <w:r w:rsidRPr="006773A1">
              <w:t>. Δ/νση:      Αρκαδίου 8  Λαμία 35131</w:t>
            </w:r>
          </w:p>
          <w:p w:rsidR="00746C18" w:rsidRPr="006773A1" w:rsidRDefault="00746C18" w:rsidP="008247A9">
            <w:pPr>
              <w:tabs>
                <w:tab w:val="left" w:pos="1545"/>
              </w:tabs>
              <w:spacing w:line="240" w:lineRule="auto"/>
              <w:ind w:left="426"/>
            </w:pPr>
            <w:r w:rsidRPr="006773A1">
              <w:t xml:space="preserve">  Πληροφορίες:   Οικονόμου Ευαγγελία</w:t>
            </w:r>
          </w:p>
          <w:p w:rsidR="00746C18" w:rsidRPr="006773A1" w:rsidRDefault="00746C18" w:rsidP="008247A9">
            <w:pPr>
              <w:spacing w:line="240" w:lineRule="auto"/>
              <w:ind w:left="426"/>
            </w:pPr>
            <w:r w:rsidRPr="006773A1">
              <w:t xml:space="preserve">  Τηλέφωνο:        22310 66151 </w:t>
            </w:r>
          </w:p>
          <w:p w:rsidR="00746C18" w:rsidRPr="006773A1" w:rsidRDefault="00746C18" w:rsidP="008247A9">
            <w:pPr>
              <w:spacing w:line="240" w:lineRule="auto"/>
              <w:ind w:left="426"/>
              <w:rPr>
                <w:b/>
                <w:bCs/>
              </w:rPr>
            </w:pPr>
            <w:r w:rsidRPr="006773A1">
              <w:t xml:space="preserve">  </w:t>
            </w:r>
            <w:r w:rsidRPr="006773A1">
              <w:rPr>
                <w:lang w:val="en-US"/>
              </w:rPr>
              <w:t>Fax</w:t>
            </w:r>
            <w:r w:rsidRPr="006773A1">
              <w:t xml:space="preserve">:                     22310 66167   </w:t>
            </w:r>
          </w:p>
          <w:p w:rsidR="00746C18" w:rsidRPr="006773A1" w:rsidRDefault="00746C18" w:rsidP="008247A9">
            <w:pPr>
              <w:spacing w:line="240" w:lineRule="auto"/>
              <w:ind w:left="426"/>
              <w:rPr>
                <w:lang w:val="en-US"/>
              </w:rPr>
            </w:pPr>
            <w:r w:rsidRPr="006773A1">
              <w:rPr>
                <w:color w:val="000080"/>
                <w:lang w:val="de-DE"/>
              </w:rPr>
              <w:t xml:space="preserve">  </w:t>
            </w:r>
            <w:r w:rsidRPr="006773A1">
              <w:rPr>
                <w:lang w:val="en-US"/>
              </w:rPr>
              <w:t>e</w:t>
            </w:r>
            <w:r w:rsidRPr="006773A1">
              <w:rPr>
                <w:lang w:val="de-DE"/>
              </w:rPr>
              <w:t>-</w:t>
            </w:r>
            <w:r w:rsidRPr="006773A1">
              <w:rPr>
                <w:lang w:val="en-US"/>
              </w:rPr>
              <w:t>m</w:t>
            </w:r>
            <w:proofErr w:type="spellStart"/>
            <w:r w:rsidRPr="006773A1">
              <w:rPr>
                <w:lang w:val="de-DE"/>
              </w:rPr>
              <w:t>ail</w:t>
            </w:r>
            <w:proofErr w:type="spellEnd"/>
            <w:r w:rsidRPr="006773A1">
              <w:rPr>
                <w:lang w:val="de-DE"/>
              </w:rPr>
              <w:t xml:space="preserve">:           </w:t>
            </w:r>
            <w:r w:rsidRPr="006773A1">
              <w:rPr>
                <w:lang w:val="en-US"/>
              </w:rPr>
              <w:t xml:space="preserve">     </w:t>
            </w:r>
            <w:hyperlink r:id="rId7" w:history="1">
              <w:r w:rsidRPr="006773A1">
                <w:rPr>
                  <w:rStyle w:val="-"/>
                  <w:lang w:val="en-US"/>
                </w:rPr>
                <w:t>tepk.stereas.pe@gmail.com</w:t>
              </w:r>
            </w:hyperlink>
          </w:p>
          <w:p w:rsidR="00746C18" w:rsidRPr="00624D41" w:rsidRDefault="00746C18" w:rsidP="00746C18">
            <w:pPr>
              <w:rPr>
                <w:lang w:val="en-US"/>
              </w:rPr>
            </w:pPr>
            <w:r w:rsidRPr="00624D41">
              <w:rPr>
                <w:sz w:val="20"/>
                <w:szCs w:val="20"/>
                <w:lang w:val="en-US"/>
              </w:rPr>
              <w:t xml:space="preserve">                                </w:t>
            </w:r>
          </w:p>
        </w:tc>
        <w:tc>
          <w:tcPr>
            <w:tcW w:w="5018" w:type="dxa"/>
            <w:gridSpan w:val="2"/>
          </w:tcPr>
          <w:p w:rsidR="00B12878" w:rsidRDefault="00746C18" w:rsidP="00D85823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ΠΡΟΣ </w:t>
            </w:r>
            <w:r>
              <w:rPr>
                <w:bCs/>
              </w:rPr>
              <w:t xml:space="preserve">: </w:t>
            </w:r>
            <w:r w:rsidR="00CC14AF">
              <w:rPr>
                <w:bCs/>
              </w:rPr>
              <w:t xml:space="preserve">1. </w:t>
            </w:r>
            <w:r w:rsidR="0037203F">
              <w:rPr>
                <w:bCs/>
              </w:rPr>
              <w:t xml:space="preserve"> Σχολικούς Συμβούλους Α/θμιας και Β/θμιας Εκπ/σης Στερεάς Ελλάδας</w:t>
            </w:r>
          </w:p>
          <w:p w:rsidR="008247A9" w:rsidRPr="0037203F" w:rsidRDefault="00B12878" w:rsidP="00D858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957866">
              <w:rPr>
                <w:bCs/>
              </w:rPr>
              <w:t xml:space="preserve">Δ/ντές </w:t>
            </w:r>
            <w:r w:rsidR="0037203F">
              <w:rPr>
                <w:bCs/>
              </w:rPr>
              <w:t xml:space="preserve"> Α/θμιας και Β/θμιας Εκπ/σης Στερεάς Ελλάδας</w:t>
            </w:r>
          </w:p>
          <w:p w:rsidR="0037203F" w:rsidRPr="0037203F" w:rsidRDefault="0037203F" w:rsidP="00D85823">
            <w:pPr>
              <w:spacing w:after="0" w:line="240" w:lineRule="auto"/>
              <w:rPr>
                <w:bCs/>
              </w:rPr>
            </w:pPr>
            <w:r w:rsidRPr="0037203F">
              <w:rPr>
                <w:bCs/>
              </w:rPr>
              <w:t xml:space="preserve">3. </w:t>
            </w:r>
            <w:r>
              <w:rPr>
                <w:bCs/>
              </w:rPr>
              <w:t>Σχολικές Μονάδες Α/θμιας και Β/θμιας Εκπ/σης Στερεάς Ελλάδας (μέσω των οικείων Δ/</w:t>
            </w:r>
            <w:proofErr w:type="spellStart"/>
            <w:r>
              <w:rPr>
                <w:bCs/>
              </w:rPr>
              <w:t>νσεων</w:t>
            </w:r>
            <w:proofErr w:type="spellEnd"/>
            <w:r>
              <w:rPr>
                <w:bCs/>
              </w:rPr>
              <w:t>)</w:t>
            </w:r>
          </w:p>
          <w:p w:rsidR="00746C18" w:rsidRDefault="00957866" w:rsidP="00D858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  <w:r w:rsidR="008247A9">
              <w:rPr>
                <w:bCs/>
              </w:rPr>
              <w:t>. Υπεύθ</w:t>
            </w:r>
            <w:r w:rsidR="0037203F">
              <w:rPr>
                <w:bCs/>
              </w:rPr>
              <w:t>υνους</w:t>
            </w:r>
            <w:r w:rsidR="008247A9">
              <w:rPr>
                <w:bCs/>
              </w:rPr>
              <w:t xml:space="preserve"> Σχολ. Δραστηριοτήτων Α/θμιας και Β/θμιας </w:t>
            </w:r>
            <w:r>
              <w:rPr>
                <w:bCs/>
              </w:rPr>
              <w:t xml:space="preserve">Στερεάς Ελλάδας </w:t>
            </w:r>
            <w:r w:rsidR="008247A9">
              <w:rPr>
                <w:bCs/>
              </w:rPr>
              <w:t>(μέσω των οικείων Δ/</w:t>
            </w:r>
            <w:proofErr w:type="spellStart"/>
            <w:r w:rsidR="008247A9">
              <w:rPr>
                <w:bCs/>
              </w:rPr>
              <w:t>νσεων</w:t>
            </w:r>
            <w:proofErr w:type="spellEnd"/>
            <w:r w:rsidR="008247A9">
              <w:rPr>
                <w:bCs/>
              </w:rPr>
              <w:t>)</w:t>
            </w:r>
          </w:p>
          <w:p w:rsidR="00B12878" w:rsidRDefault="00957866" w:rsidP="00D858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</w:t>
            </w:r>
            <w:r w:rsidR="008247A9">
              <w:rPr>
                <w:bCs/>
              </w:rPr>
              <w:t>.</w:t>
            </w:r>
            <w:r w:rsidR="00B12878">
              <w:rPr>
                <w:bCs/>
              </w:rPr>
              <w:t xml:space="preserve"> ΚΕΔΔΥ Στερεάς Ελλάδας</w:t>
            </w:r>
          </w:p>
          <w:p w:rsidR="008247A9" w:rsidRDefault="00957866" w:rsidP="00D858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</w:t>
            </w:r>
            <w:r w:rsidR="008247A9">
              <w:rPr>
                <w:bCs/>
              </w:rPr>
              <w:t>.</w:t>
            </w:r>
            <w:r w:rsidR="00B50D01">
              <w:rPr>
                <w:bCs/>
              </w:rPr>
              <w:t xml:space="preserve"> ΚΕΣΥΠ Στερεάς Ελλάδας (μέσω των οικείων Δ/</w:t>
            </w:r>
            <w:proofErr w:type="spellStart"/>
            <w:r w:rsidR="00B50D01">
              <w:rPr>
                <w:bCs/>
              </w:rPr>
              <w:t>νσεων</w:t>
            </w:r>
            <w:proofErr w:type="spellEnd"/>
            <w:r w:rsidR="00B50D01">
              <w:rPr>
                <w:bCs/>
              </w:rPr>
              <w:t>)</w:t>
            </w:r>
          </w:p>
          <w:p w:rsidR="008247A9" w:rsidRDefault="00957866" w:rsidP="00D858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</w:t>
            </w:r>
            <w:r w:rsidR="008247A9">
              <w:rPr>
                <w:bCs/>
              </w:rPr>
              <w:t>. ΚΕΠΛΗΝΕΤ Στερεάς Ελλάδας (μέσω των οικείων Δ/</w:t>
            </w:r>
            <w:proofErr w:type="spellStart"/>
            <w:r w:rsidR="008247A9">
              <w:rPr>
                <w:bCs/>
              </w:rPr>
              <w:t>νσεων</w:t>
            </w:r>
            <w:proofErr w:type="spellEnd"/>
            <w:r w:rsidR="008247A9">
              <w:rPr>
                <w:bCs/>
              </w:rPr>
              <w:t>)</w:t>
            </w:r>
          </w:p>
          <w:p w:rsidR="00B50D01" w:rsidRPr="003B15DC" w:rsidRDefault="00957866" w:rsidP="00D858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</w:t>
            </w:r>
            <w:r w:rsidR="00481F3C">
              <w:rPr>
                <w:bCs/>
              </w:rPr>
              <w:t>. Σ.Σ.Ν. Στερεάς Ελλάδας (μέσω των οικείων Δ/</w:t>
            </w:r>
            <w:proofErr w:type="spellStart"/>
            <w:r w:rsidR="00481F3C">
              <w:rPr>
                <w:bCs/>
              </w:rPr>
              <w:t>νσεων</w:t>
            </w:r>
            <w:proofErr w:type="spellEnd"/>
            <w:r w:rsidR="00481F3C">
              <w:rPr>
                <w:bCs/>
              </w:rPr>
              <w:t>)</w:t>
            </w:r>
            <w:r w:rsidR="00B50D01">
              <w:rPr>
                <w:bCs/>
              </w:rPr>
              <w:t xml:space="preserve"> </w:t>
            </w:r>
          </w:p>
          <w:p w:rsidR="00C7113F" w:rsidRPr="00C7113F" w:rsidRDefault="00C7113F" w:rsidP="00D85823">
            <w:pPr>
              <w:spacing w:after="0" w:line="240" w:lineRule="auto"/>
              <w:rPr>
                <w:bCs/>
              </w:rPr>
            </w:pPr>
            <w:r w:rsidRPr="00C7113F">
              <w:rPr>
                <w:bCs/>
              </w:rPr>
              <w:t xml:space="preserve">9. </w:t>
            </w:r>
            <w:r>
              <w:rPr>
                <w:bCs/>
              </w:rPr>
              <w:t>Κ.Π.Ε. Στερεάς Ελλάδας (μέσω οικείων Δ/</w:t>
            </w:r>
            <w:proofErr w:type="spellStart"/>
            <w:r>
              <w:rPr>
                <w:bCs/>
              </w:rPr>
              <w:t>νσεων</w:t>
            </w:r>
            <w:proofErr w:type="spellEnd"/>
            <w:r>
              <w:rPr>
                <w:bCs/>
              </w:rPr>
              <w:t>)</w:t>
            </w:r>
          </w:p>
        </w:tc>
      </w:tr>
    </w:tbl>
    <w:p w:rsidR="00675C93" w:rsidRDefault="00675C93" w:rsidP="00675C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el-GR"/>
        </w:rPr>
      </w:pPr>
    </w:p>
    <w:p w:rsidR="00C93056" w:rsidRPr="00D85823" w:rsidRDefault="00481546" w:rsidP="00D85823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center"/>
        <w:rPr>
          <w:rFonts w:cs="Calibri"/>
          <w:b/>
          <w:lang w:eastAsia="el-GR"/>
        </w:rPr>
      </w:pPr>
      <w:r w:rsidRPr="00D85823">
        <w:rPr>
          <w:rFonts w:cs="Calibri"/>
          <w:b/>
          <w:lang w:eastAsia="el-GR"/>
        </w:rPr>
        <w:t xml:space="preserve">Θέμα: </w:t>
      </w:r>
      <w:r w:rsidR="00537855" w:rsidRPr="00D85823">
        <w:rPr>
          <w:rFonts w:cs="Calibri"/>
          <w:b/>
          <w:lang w:eastAsia="el-GR"/>
        </w:rPr>
        <w:t>«</w:t>
      </w:r>
      <w:proofErr w:type="spellStart"/>
      <w:r w:rsidR="00095245" w:rsidRPr="00D85823">
        <w:rPr>
          <w:rFonts w:cs="Calibri"/>
          <w:b/>
          <w:lang w:eastAsia="el-GR"/>
        </w:rPr>
        <w:t>Επικαιροποιημένη</w:t>
      </w:r>
      <w:proofErr w:type="spellEnd"/>
      <w:r w:rsidR="00095245" w:rsidRPr="00D85823">
        <w:rPr>
          <w:rFonts w:cs="Calibri"/>
          <w:b/>
          <w:lang w:eastAsia="el-GR"/>
        </w:rPr>
        <w:t xml:space="preserve"> πρόσκληση  συμμετοχής σε</w:t>
      </w:r>
      <w:r w:rsidR="00C93056" w:rsidRPr="00D85823">
        <w:rPr>
          <w:rFonts w:cs="Calibri"/>
          <w:b/>
          <w:lang w:eastAsia="el-GR"/>
        </w:rPr>
        <w:t xml:space="preserve"> </w:t>
      </w:r>
      <w:r w:rsidRPr="00D85823">
        <w:rPr>
          <w:rFonts w:cs="Calibri"/>
          <w:b/>
          <w:lang w:eastAsia="el-GR"/>
        </w:rPr>
        <w:t>βιωματικά εργαστήρια</w:t>
      </w:r>
      <w:r w:rsidR="00537855" w:rsidRPr="00D85823">
        <w:rPr>
          <w:rFonts w:cs="Calibri"/>
          <w:b/>
          <w:lang w:eastAsia="el-GR"/>
        </w:rPr>
        <w:t>».</w:t>
      </w:r>
    </w:p>
    <w:p w:rsidR="00095245" w:rsidRPr="00095245" w:rsidRDefault="00095245" w:rsidP="00D85823">
      <w:pPr>
        <w:spacing w:before="120" w:after="120" w:line="360" w:lineRule="auto"/>
        <w:jc w:val="both"/>
        <w:rPr>
          <w:rFonts w:eastAsia="Times New Roman"/>
          <w:lang w:eastAsia="el-GR"/>
        </w:rPr>
      </w:pPr>
      <w:r w:rsidRPr="00095245">
        <w:rPr>
          <w:rFonts w:eastAsia="Times New Roman" w:cs="Arial"/>
          <w:color w:val="222222"/>
          <w:shd w:val="clear" w:color="auto" w:fill="FFFFFF"/>
          <w:lang w:eastAsia="el-GR"/>
        </w:rPr>
        <w:t xml:space="preserve">Σε συνέχεια του με </w:t>
      </w:r>
      <w:r w:rsidRPr="00D85823">
        <w:rPr>
          <w:rFonts w:eastAsia="Times New Roman" w:cs="Arial"/>
          <w:color w:val="222222"/>
          <w:shd w:val="clear" w:color="auto" w:fill="FFFFFF"/>
          <w:lang w:eastAsia="el-GR"/>
        </w:rPr>
        <w:t xml:space="preserve">αρ. πρ. Φ.15/9616-2-2017 εγγράφου </w:t>
      </w:r>
      <w:r w:rsidRPr="00095245">
        <w:rPr>
          <w:rFonts w:eastAsia="Times New Roman" w:cs="Arial"/>
          <w:color w:val="222222"/>
          <w:shd w:val="clear" w:color="auto" w:fill="FFFFFF"/>
          <w:lang w:eastAsia="el-GR"/>
        </w:rPr>
        <w:t>της Περιφ</w:t>
      </w:r>
      <w:r w:rsidR="004D3D51">
        <w:rPr>
          <w:rFonts w:eastAsia="Times New Roman" w:cs="Arial"/>
          <w:color w:val="222222"/>
          <w:shd w:val="clear" w:color="auto" w:fill="FFFFFF"/>
          <w:lang w:eastAsia="el-GR"/>
        </w:rPr>
        <w:t>ερειακής Δ/νσης Εκπ/σης Στερεάς</w:t>
      </w:r>
      <w:r w:rsidR="008511BA">
        <w:rPr>
          <w:rFonts w:eastAsia="Times New Roman" w:cs="Arial"/>
          <w:color w:val="222222"/>
          <w:shd w:val="clear" w:color="auto" w:fill="FFFFFF"/>
          <w:lang w:eastAsia="el-GR"/>
        </w:rPr>
        <w:t xml:space="preserve"> Ελλάδας</w:t>
      </w:r>
      <w:r w:rsidR="004D3D51">
        <w:rPr>
          <w:rFonts w:eastAsia="Times New Roman" w:cs="Arial"/>
          <w:color w:val="222222"/>
          <w:shd w:val="clear" w:color="auto" w:fill="FFFFFF"/>
          <w:lang w:eastAsia="el-GR"/>
        </w:rPr>
        <w:t xml:space="preserve"> </w:t>
      </w:r>
      <w:r w:rsidRPr="00095245">
        <w:rPr>
          <w:rFonts w:eastAsia="Times New Roman" w:cs="Arial"/>
          <w:color w:val="222222"/>
          <w:shd w:val="clear" w:color="auto" w:fill="FFFFFF"/>
          <w:lang w:eastAsia="el-GR"/>
        </w:rPr>
        <w:t>σας επισυνάπτουμε</w:t>
      </w:r>
      <w:r w:rsidRPr="00D85823">
        <w:rPr>
          <w:rFonts w:eastAsia="Times New Roman" w:cs="Arial"/>
          <w:color w:val="222222"/>
          <w:lang w:eastAsia="el-GR"/>
        </w:rPr>
        <w:t> </w:t>
      </w:r>
      <w:proofErr w:type="spellStart"/>
      <w:r w:rsidRPr="00095245">
        <w:rPr>
          <w:rFonts w:eastAsia="Times New Roman" w:cs="Arial"/>
          <w:b/>
          <w:bCs/>
          <w:color w:val="222222"/>
          <w:shd w:val="clear" w:color="auto" w:fill="FFFFFF"/>
          <w:lang w:eastAsia="el-GR"/>
        </w:rPr>
        <w:t>επικαιροποιημένο</w:t>
      </w:r>
      <w:proofErr w:type="spellEnd"/>
      <w:r w:rsidRPr="00095245">
        <w:rPr>
          <w:rFonts w:eastAsia="Times New Roman" w:cs="Arial"/>
          <w:b/>
          <w:bCs/>
          <w:color w:val="222222"/>
          <w:shd w:val="clear" w:color="auto" w:fill="FFFFFF"/>
          <w:lang w:eastAsia="el-GR"/>
        </w:rPr>
        <w:t xml:space="preserve"> κατάλογο με τα βιωματικά εργαστήρια</w:t>
      </w:r>
      <w:r w:rsidRPr="00D85823">
        <w:rPr>
          <w:rFonts w:eastAsia="Times New Roman" w:cs="Arial"/>
          <w:color w:val="222222"/>
          <w:lang w:eastAsia="el-GR"/>
        </w:rPr>
        <w:t> </w:t>
      </w:r>
      <w:r w:rsidRPr="00095245">
        <w:rPr>
          <w:rFonts w:eastAsia="Times New Roman" w:cs="Arial"/>
          <w:color w:val="222222"/>
          <w:shd w:val="clear" w:color="auto" w:fill="FFFFFF"/>
          <w:lang w:eastAsia="el-GR"/>
        </w:rPr>
        <w:t>που θα πραγματοποιηθούν στα πλαίσια του Συνεδρίου Μουσειακής Αγωγής . </w:t>
      </w:r>
    </w:p>
    <w:p w:rsidR="00095245" w:rsidRPr="00095245" w:rsidRDefault="00095245" w:rsidP="004D3D51">
      <w:pPr>
        <w:shd w:val="clear" w:color="auto" w:fill="FFFFFF"/>
        <w:spacing w:before="120" w:after="120" w:line="360" w:lineRule="auto"/>
        <w:jc w:val="center"/>
        <w:rPr>
          <w:rFonts w:eastAsia="Times New Roman" w:cs="Arial"/>
          <w:b/>
          <w:color w:val="222222"/>
          <w:u w:val="single"/>
          <w:lang w:eastAsia="el-GR"/>
        </w:rPr>
      </w:pPr>
      <w:r w:rsidRPr="00095245">
        <w:rPr>
          <w:rFonts w:eastAsia="Times New Roman" w:cs="Arial"/>
          <w:b/>
          <w:color w:val="222222"/>
          <w:u w:val="single"/>
          <w:lang w:eastAsia="el-GR"/>
        </w:rPr>
        <w:t>ΔΙΕΥΚΡΙΝΙΣΕΙΣ ΓΙΑ ΤΟΝ ΤΡΟΠΟ ΥΛΟΠΟΙΗΣΗΣ ΤΩΝ ΒΙΩΜΑΤΙΚΩΝ ΕΡΓΑΣΤΗΡΙΩΝ</w:t>
      </w:r>
    </w:p>
    <w:p w:rsidR="00095245" w:rsidRPr="00095245" w:rsidRDefault="00095245" w:rsidP="00FB0DA1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el-GR"/>
        </w:rPr>
      </w:pPr>
      <w:r w:rsidRPr="00FB0DA1">
        <w:rPr>
          <w:rFonts w:eastAsia="Times New Roman" w:cs="Arial"/>
          <w:b/>
          <w:color w:val="222222"/>
          <w:lang w:eastAsia="el-GR"/>
        </w:rPr>
        <w:t>1.</w:t>
      </w:r>
      <w:r w:rsidRPr="00095245">
        <w:rPr>
          <w:rFonts w:eastAsia="Times New Roman" w:cs="Arial"/>
          <w:color w:val="222222"/>
          <w:lang w:eastAsia="el-GR"/>
        </w:rPr>
        <w:t xml:space="preserve"> Τα βιωματικά εργαστήρια θα υλοποιηθούν σε προγενέστερο χρόνο του συνεδρίου, (συγκεκριμένα από 15 Φεβρουαρίου, δηλ αμέσως μετά τη λήξη των δηλώσεων συμμετοχής των εκπαιδευτικών μέχρι και 24 Απριλίου). </w:t>
      </w:r>
    </w:p>
    <w:p w:rsidR="00095245" w:rsidRPr="00095245" w:rsidRDefault="00095245" w:rsidP="00FB0DA1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el-GR"/>
        </w:rPr>
      </w:pPr>
      <w:r w:rsidRPr="00FB0DA1">
        <w:rPr>
          <w:rFonts w:eastAsia="Times New Roman" w:cs="Arial"/>
          <w:b/>
          <w:color w:val="222222"/>
          <w:lang w:eastAsia="el-GR"/>
        </w:rPr>
        <w:t>2.</w:t>
      </w:r>
      <w:r w:rsidRPr="00095245">
        <w:rPr>
          <w:rFonts w:eastAsia="Times New Roman" w:cs="Arial"/>
          <w:color w:val="222222"/>
          <w:lang w:eastAsia="el-GR"/>
        </w:rPr>
        <w:t xml:space="preserve"> Οι συναντήσεις των εκπαιδευτικών που θα συμμετέχουν σε κάθε εργαστήριο με τον-την/τους-τις υπεύθυνους των εργαστηρίων θα γίνει στο </w:t>
      </w:r>
      <w:r w:rsidRPr="00095245">
        <w:rPr>
          <w:rFonts w:eastAsia="Times New Roman" w:cs="Arial"/>
          <w:b/>
          <w:color w:val="222222"/>
          <w:lang w:eastAsia="el-GR"/>
        </w:rPr>
        <w:t xml:space="preserve">χώρο του μουσείου για το οποίο γίνεται το πρόγραμμα </w:t>
      </w:r>
      <w:r w:rsidRPr="00095245">
        <w:rPr>
          <w:rFonts w:eastAsia="Times New Roman" w:cs="Arial"/>
          <w:color w:val="222222"/>
          <w:lang w:eastAsia="el-GR"/>
        </w:rPr>
        <w:t xml:space="preserve">(πχ Χαλκίδας, Θήβας, Λαμίας, Δελφών κλπ) </w:t>
      </w:r>
      <w:r w:rsidRPr="00095245">
        <w:rPr>
          <w:rFonts w:eastAsia="Times New Roman" w:cs="Arial"/>
          <w:b/>
          <w:color w:val="222222"/>
          <w:lang w:eastAsia="el-GR"/>
        </w:rPr>
        <w:t xml:space="preserve">ή στο πεδίο εργασίας </w:t>
      </w:r>
      <w:r w:rsidRPr="00095245">
        <w:rPr>
          <w:rFonts w:eastAsia="Times New Roman" w:cs="Arial"/>
          <w:b/>
          <w:color w:val="222222"/>
          <w:lang w:eastAsia="el-GR"/>
        </w:rPr>
        <w:lastRenderedPageBreak/>
        <w:t>κάθε εργαστηρίου</w:t>
      </w:r>
      <w:r w:rsidRPr="00095245">
        <w:rPr>
          <w:rFonts w:eastAsia="Times New Roman" w:cs="Arial"/>
          <w:color w:val="222222"/>
          <w:lang w:eastAsia="el-GR"/>
        </w:rPr>
        <w:t xml:space="preserve"> και σε χρόνο που θα συμφωνηθεί μεταξύ τους αμέσως μετά το σχηματισμό των ομάδων. </w:t>
      </w:r>
      <w:r w:rsidR="0020240F" w:rsidRPr="00095245">
        <w:rPr>
          <w:rFonts w:eastAsia="Times New Roman" w:cs="Arial"/>
          <w:color w:val="222222"/>
          <w:lang w:eastAsia="el-GR"/>
        </w:rPr>
        <w:t xml:space="preserve"> </w:t>
      </w:r>
      <w:r w:rsidRPr="00095245">
        <w:rPr>
          <w:rFonts w:eastAsia="Times New Roman" w:cs="Arial"/>
          <w:color w:val="222222"/>
          <w:lang w:eastAsia="el-GR"/>
        </w:rPr>
        <w:t>3. Σε όλα τα εργαστήρια θα συμμετέχουν αποκλειστικά εκπαιδευτικοί των δύο βαθμίδων (όχι μαθητές), οι οποίοι και θα σχεδιάσουν τις δραστηριότητες για τους μαθητές. </w:t>
      </w:r>
    </w:p>
    <w:p w:rsidR="00095245" w:rsidRPr="00095245" w:rsidRDefault="0020240F" w:rsidP="00FB0DA1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el-GR"/>
        </w:rPr>
      </w:pPr>
      <w:r w:rsidRPr="00FB0DA1">
        <w:rPr>
          <w:rFonts w:eastAsia="Times New Roman" w:cs="Arial"/>
          <w:b/>
          <w:color w:val="222222"/>
          <w:lang w:eastAsia="el-GR"/>
        </w:rPr>
        <w:t>4.</w:t>
      </w:r>
      <w:r>
        <w:rPr>
          <w:rFonts w:eastAsia="Times New Roman" w:cs="Arial"/>
          <w:color w:val="222222"/>
          <w:lang w:eastAsia="el-GR"/>
        </w:rPr>
        <w:t xml:space="preserve"> Ο</w:t>
      </w:r>
      <w:r w:rsidR="00095245" w:rsidRPr="00095245">
        <w:rPr>
          <w:rFonts w:eastAsia="Times New Roman" w:cs="Arial"/>
          <w:color w:val="222222"/>
          <w:lang w:eastAsia="el-GR"/>
        </w:rPr>
        <w:t>ι εκπαιδευτικοί που θα συμμετάσχουν θα διευκολυνθούν με άδεια από τους Δ/ντές εκπαίδευσης</w:t>
      </w:r>
      <w:r>
        <w:rPr>
          <w:rFonts w:eastAsia="Times New Roman" w:cs="Arial"/>
          <w:color w:val="222222"/>
          <w:lang w:eastAsia="el-GR"/>
        </w:rPr>
        <w:t xml:space="preserve">. Προβλέπεται </w:t>
      </w:r>
      <w:r w:rsidR="00FB0DA1">
        <w:rPr>
          <w:rFonts w:eastAsia="Times New Roman" w:cs="Arial"/>
          <w:color w:val="222222"/>
          <w:lang w:eastAsia="el-GR"/>
        </w:rPr>
        <w:t xml:space="preserve">δια ζώσης </w:t>
      </w:r>
      <w:r>
        <w:rPr>
          <w:rFonts w:eastAsia="Times New Roman" w:cs="Arial"/>
          <w:color w:val="222222"/>
          <w:lang w:eastAsia="el-GR"/>
        </w:rPr>
        <w:t xml:space="preserve">παρουσία των εκπαιδευτικών για 2 </w:t>
      </w:r>
      <w:r w:rsidR="00FB0DA1">
        <w:rPr>
          <w:rFonts w:eastAsia="Times New Roman" w:cs="Arial"/>
          <w:color w:val="222222"/>
          <w:lang w:eastAsia="el-GR"/>
        </w:rPr>
        <w:t xml:space="preserve">μη συνεχόμενες </w:t>
      </w:r>
      <w:r>
        <w:rPr>
          <w:rFonts w:eastAsia="Times New Roman" w:cs="Arial"/>
          <w:color w:val="222222"/>
          <w:lang w:eastAsia="el-GR"/>
        </w:rPr>
        <w:t>εργάσιμες ημέρες</w:t>
      </w:r>
      <w:r w:rsidR="00FB0DA1">
        <w:rPr>
          <w:rFonts w:eastAsia="Times New Roman" w:cs="Arial"/>
          <w:color w:val="222222"/>
          <w:lang w:eastAsia="el-GR"/>
        </w:rPr>
        <w:t xml:space="preserve"> .</w:t>
      </w:r>
    </w:p>
    <w:p w:rsidR="00095245" w:rsidRPr="00095245" w:rsidRDefault="00095245" w:rsidP="00FB0DA1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el-GR"/>
        </w:rPr>
      </w:pPr>
      <w:r w:rsidRPr="00FB0DA1">
        <w:rPr>
          <w:rFonts w:eastAsia="Times New Roman" w:cs="Arial"/>
          <w:b/>
          <w:color w:val="222222"/>
          <w:lang w:eastAsia="el-GR"/>
        </w:rPr>
        <w:t>5.</w:t>
      </w:r>
      <w:r w:rsidRPr="00095245">
        <w:rPr>
          <w:rFonts w:eastAsia="Times New Roman" w:cs="Arial"/>
          <w:color w:val="222222"/>
          <w:lang w:eastAsia="el-GR"/>
        </w:rPr>
        <w:t xml:space="preserve"> Οι συμμετέχοντες σε κάθε ομάδα εργασίας εκτός από τη βεβαίωση συμμετοχής θα  </w:t>
      </w:r>
    </w:p>
    <w:p w:rsidR="00095245" w:rsidRPr="00095245" w:rsidRDefault="00FB0DA1" w:rsidP="00FB0DA1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22222"/>
          <w:lang w:eastAsia="el-GR"/>
        </w:rPr>
      </w:pPr>
      <w:r>
        <w:rPr>
          <w:rFonts w:eastAsia="Times New Roman" w:cs="Arial"/>
          <w:color w:val="222222"/>
          <w:lang w:eastAsia="el-GR"/>
        </w:rPr>
        <w:t>σ</w:t>
      </w:r>
      <w:r w:rsidR="00095245" w:rsidRPr="00095245">
        <w:rPr>
          <w:rFonts w:eastAsia="Times New Roman" w:cs="Arial"/>
          <w:color w:val="222222"/>
          <w:lang w:eastAsia="el-GR"/>
        </w:rPr>
        <w:t>υμπεριληφθούν</w:t>
      </w:r>
      <w:r w:rsidR="004D3D51">
        <w:rPr>
          <w:rFonts w:eastAsia="Times New Roman" w:cs="Arial"/>
          <w:color w:val="222222"/>
          <w:lang w:eastAsia="el-GR"/>
        </w:rPr>
        <w:t>,</w:t>
      </w:r>
      <w:r w:rsidR="00095245" w:rsidRPr="00095245">
        <w:rPr>
          <w:rFonts w:eastAsia="Times New Roman" w:cs="Arial"/>
          <w:color w:val="222222"/>
          <w:lang w:eastAsia="el-GR"/>
        </w:rPr>
        <w:t xml:space="preserve"> (εάν το επιθυμούν) και στη συγγραφική ομάδα του προγράμματος που θα σχεδιάσουν.</w:t>
      </w:r>
    </w:p>
    <w:p w:rsidR="007229B3" w:rsidRDefault="008511BA" w:rsidP="008511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222222"/>
          <w:shd w:val="clear" w:color="auto" w:fill="FFFFFF"/>
          <w:lang w:eastAsia="el-GR"/>
        </w:rPr>
      </w:pPr>
      <w:r w:rsidRPr="008A3B39">
        <w:rPr>
          <w:rFonts w:cs="Calibri"/>
          <w:sz w:val="24"/>
          <w:szCs w:val="24"/>
          <w:lang w:eastAsia="el-GR"/>
        </w:rPr>
        <w:t>Περισσότερες πληροφορίες για το συνέδριο από την ιστοσελίδα της</w:t>
      </w:r>
      <w:r>
        <w:rPr>
          <w:rFonts w:cs="Calibri"/>
          <w:b/>
          <w:sz w:val="24"/>
          <w:szCs w:val="24"/>
          <w:lang w:eastAsia="el-GR"/>
        </w:rPr>
        <w:t xml:space="preserve"> </w:t>
      </w:r>
      <w:r w:rsidRPr="00095245">
        <w:rPr>
          <w:rFonts w:eastAsia="Times New Roman" w:cs="Arial"/>
          <w:color w:val="222222"/>
          <w:shd w:val="clear" w:color="auto" w:fill="FFFFFF"/>
          <w:lang w:eastAsia="el-GR"/>
        </w:rPr>
        <w:t>Περιφ</w:t>
      </w:r>
      <w:r>
        <w:rPr>
          <w:rFonts w:eastAsia="Times New Roman" w:cs="Arial"/>
          <w:color w:val="222222"/>
          <w:shd w:val="clear" w:color="auto" w:fill="FFFFFF"/>
          <w:lang w:eastAsia="el-GR"/>
        </w:rPr>
        <w:t xml:space="preserve">ερειακής Δ/νσης Εκπ/σης Στερεάς Ελλάδας στο σύνδεσμο </w:t>
      </w:r>
      <w:hyperlink r:id="rId8" w:history="1">
        <w:r w:rsidR="008A3B39" w:rsidRPr="00331EB9">
          <w:rPr>
            <w:rStyle w:val="-"/>
            <w:rFonts w:eastAsia="Times New Roman" w:cs="Arial"/>
            <w:shd w:val="clear" w:color="auto" w:fill="FFFFFF"/>
            <w:lang w:eastAsia="el-GR"/>
          </w:rPr>
          <w:t>http://stellad.pde.sch.gr/new/psma2016/</w:t>
        </w:r>
      </w:hyperlink>
      <w:r w:rsidR="008A3B39">
        <w:rPr>
          <w:rFonts w:eastAsia="Times New Roman" w:cs="Arial"/>
          <w:color w:val="222222"/>
          <w:shd w:val="clear" w:color="auto" w:fill="FFFFFF"/>
          <w:lang w:eastAsia="el-GR"/>
        </w:rPr>
        <w:t xml:space="preserve"> </w:t>
      </w:r>
    </w:p>
    <w:p w:rsidR="008A3B39" w:rsidRDefault="008A3B39" w:rsidP="008511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eastAsia="el-GR"/>
        </w:rPr>
      </w:pPr>
    </w:p>
    <w:p w:rsidR="00D85823" w:rsidRPr="00EB4537" w:rsidRDefault="00D85823" w:rsidP="00D85823">
      <w:pPr>
        <w:pStyle w:val="a3"/>
        <w:ind w:left="360"/>
        <w:rPr>
          <w:b/>
          <w:sz w:val="24"/>
          <w:szCs w:val="24"/>
        </w:rPr>
      </w:pPr>
      <w:r w:rsidRPr="00EB4537">
        <w:rPr>
          <w:b/>
          <w:sz w:val="24"/>
          <w:szCs w:val="24"/>
        </w:rPr>
        <w:t xml:space="preserve">                           ΟΙ ΘΕΜΑΤΙΚΕΣ ΤΩΝ ΒΙΩΜΑΤΙΚΩΝ ΕΡΓΑΣΤΗΡΙΩΝ</w:t>
      </w:r>
    </w:p>
    <w:p w:rsidR="00D85823" w:rsidRPr="00EB4537" w:rsidRDefault="00D85823" w:rsidP="00D85823">
      <w:pPr>
        <w:pStyle w:val="a3"/>
        <w:ind w:left="0"/>
        <w:jc w:val="both"/>
        <w:rPr>
          <w:sz w:val="24"/>
          <w:szCs w:val="24"/>
        </w:rPr>
      </w:pPr>
      <w:r w:rsidRPr="00EB4537">
        <w:rPr>
          <w:sz w:val="24"/>
          <w:szCs w:val="24"/>
        </w:rPr>
        <w:t xml:space="preserve">Τα βιωματικά εργαστήρια θα υλοποιηθούν στα εξής μουσεία-πολιτιστικά &amp; ιστορικά μνημεία –τόπους μνήμης – </w:t>
      </w:r>
      <w:proofErr w:type="spellStart"/>
      <w:r w:rsidRPr="00EB4537">
        <w:rPr>
          <w:sz w:val="24"/>
          <w:szCs w:val="24"/>
        </w:rPr>
        <w:t>γεωτόπους</w:t>
      </w:r>
      <w:proofErr w:type="spellEnd"/>
      <w:r w:rsidRPr="00EB4537">
        <w:rPr>
          <w:sz w:val="24"/>
          <w:szCs w:val="24"/>
        </w:rPr>
        <w:t xml:space="preserve"> που βρίσκονται στην Περιφερειακή Δ/νση  Εκπαίδευσης  Στερεάς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D85823" w:rsidRPr="00EB4537" w:rsidTr="00D85823">
        <w:tc>
          <w:tcPr>
            <w:tcW w:w="8522" w:type="dxa"/>
            <w:shd w:val="clear" w:color="auto" w:fill="E36C0A"/>
          </w:tcPr>
          <w:p w:rsidR="00D85823" w:rsidRPr="00D85823" w:rsidRDefault="00D85823" w:rsidP="00D85823">
            <w:pPr>
              <w:jc w:val="center"/>
              <w:rPr>
                <w:sz w:val="24"/>
                <w:szCs w:val="24"/>
                <w:lang w:val="en-US"/>
              </w:rPr>
            </w:pPr>
            <w:r w:rsidRPr="00D85823">
              <w:rPr>
                <w:b/>
                <w:sz w:val="24"/>
                <w:szCs w:val="24"/>
              </w:rPr>
              <w:t>ΒΟΙΩΤΙΑ</w:t>
            </w:r>
          </w:p>
        </w:tc>
      </w:tr>
      <w:tr w:rsidR="00D85823" w:rsidRPr="00EB4537" w:rsidTr="00D85823">
        <w:tc>
          <w:tcPr>
            <w:tcW w:w="8522" w:type="dxa"/>
          </w:tcPr>
          <w:p w:rsidR="00D85823" w:rsidRPr="00D85823" w:rsidRDefault="00D85823" w:rsidP="00D8582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5823">
              <w:rPr>
                <w:b/>
                <w:sz w:val="24"/>
                <w:szCs w:val="24"/>
              </w:rPr>
              <w:t xml:space="preserve">Αρχαιολογικό Μουσείο Θηβών </w:t>
            </w:r>
          </w:p>
          <w:p w:rsidR="00D85823" w:rsidRPr="00D85823" w:rsidRDefault="00D85823" w:rsidP="00D85823">
            <w:pPr>
              <w:spacing w:after="120"/>
              <w:jc w:val="both"/>
              <w:rPr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Θέμα εργαστηρίου:</w:t>
            </w:r>
            <w:r w:rsidRPr="00D85823">
              <w:rPr>
                <w:b/>
                <w:sz w:val="24"/>
                <w:szCs w:val="24"/>
              </w:rPr>
              <w:t xml:space="preserve"> «</w:t>
            </w:r>
            <w:r w:rsidRPr="00D85823">
              <w:rPr>
                <w:sz w:val="24"/>
                <w:szCs w:val="24"/>
              </w:rPr>
              <w:t xml:space="preserve">Στιγμές σύγκρουσης και συνύπαρξης μέσα από τα εκθέματα του  Μουσείου Θηβών» </w:t>
            </w:r>
          </w:p>
          <w:p w:rsidR="00D85823" w:rsidRPr="00D85823" w:rsidRDefault="00D85823" w:rsidP="00D85823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Παιδαγωγική καθοδήγηση –εποπτεία  εργαστηρίου:</w:t>
            </w:r>
            <w:r w:rsidRPr="00D85823">
              <w:rPr>
                <w:b/>
                <w:sz w:val="24"/>
                <w:szCs w:val="24"/>
              </w:rPr>
              <w:t xml:space="preserve"> </w:t>
            </w:r>
            <w:r w:rsidRPr="00D85823">
              <w:rPr>
                <w:b/>
                <w:i/>
                <w:sz w:val="24"/>
                <w:szCs w:val="24"/>
              </w:rPr>
              <w:t>Αθηνά Παπαδάκη</w:t>
            </w:r>
            <w:r w:rsidRPr="00D85823">
              <w:rPr>
                <w:i/>
                <w:sz w:val="24"/>
                <w:szCs w:val="24"/>
              </w:rPr>
              <w:t xml:space="preserve">: αρχαιολόγος  – </w:t>
            </w:r>
            <w:r w:rsidRPr="00D85823">
              <w:rPr>
                <w:b/>
                <w:i/>
                <w:sz w:val="24"/>
                <w:szCs w:val="24"/>
              </w:rPr>
              <w:t xml:space="preserve">Στρατής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Μαϊστρέλλης</w:t>
            </w:r>
            <w:proofErr w:type="spellEnd"/>
            <w:r w:rsidRPr="00D85823">
              <w:rPr>
                <w:i/>
                <w:sz w:val="24"/>
                <w:szCs w:val="24"/>
              </w:rPr>
              <w:t>: σχολικός σύμβουλος φιλολόγων.</w:t>
            </w:r>
          </w:p>
          <w:p w:rsidR="00D85823" w:rsidRPr="00D85823" w:rsidRDefault="00D85823" w:rsidP="00D85823">
            <w:pPr>
              <w:spacing w:after="120"/>
              <w:jc w:val="both"/>
              <w:rPr>
                <w:i/>
                <w:sz w:val="24"/>
                <w:szCs w:val="24"/>
                <w:u w:val="single"/>
              </w:rPr>
            </w:pPr>
            <w:r w:rsidRPr="00D85823">
              <w:rPr>
                <w:i/>
                <w:sz w:val="24"/>
                <w:szCs w:val="24"/>
                <w:u w:val="single"/>
              </w:rPr>
              <w:t xml:space="preserve">Δήλωση συμμετοχής έως </w:t>
            </w:r>
            <w:r w:rsidRPr="00D85823">
              <w:rPr>
                <w:i/>
                <w:sz w:val="24"/>
                <w:szCs w:val="24"/>
                <w:highlight w:val="yellow"/>
                <w:u w:val="single"/>
              </w:rPr>
              <w:t>13 -02-2017</w:t>
            </w:r>
            <w:r w:rsidRPr="00D85823">
              <w:rPr>
                <w:i/>
                <w:sz w:val="24"/>
                <w:szCs w:val="24"/>
                <w:u w:val="single"/>
              </w:rPr>
              <w:t>:</w:t>
            </w:r>
          </w:p>
          <w:p w:rsidR="00D85823" w:rsidRPr="00D85823" w:rsidRDefault="00E373E8" w:rsidP="00D85823">
            <w:pPr>
              <w:spacing w:after="120"/>
              <w:jc w:val="both"/>
              <w:rPr>
                <w:i/>
                <w:sz w:val="24"/>
                <w:szCs w:val="24"/>
              </w:rPr>
            </w:pPr>
            <w:hyperlink r:id="rId9" w:history="1">
              <w:r w:rsidR="00D85823" w:rsidRPr="00D85823">
                <w:rPr>
                  <w:rStyle w:val="-"/>
                  <w:i/>
                  <w:sz w:val="24"/>
                  <w:szCs w:val="24"/>
                </w:rPr>
                <w:t>https://docs.google.com/forms/d/e/1FAIpQLSeKgDnhOFJO6WgKc5RM7rXheufRRFgddptAlKF6mSzSSJ7WWg/viewform</w:t>
              </w:r>
            </w:hyperlink>
          </w:p>
        </w:tc>
      </w:tr>
      <w:tr w:rsidR="00D85823" w:rsidRPr="00EB4537" w:rsidTr="00D85823">
        <w:tc>
          <w:tcPr>
            <w:tcW w:w="8522" w:type="dxa"/>
          </w:tcPr>
          <w:p w:rsidR="00D85823" w:rsidRPr="00D85823" w:rsidRDefault="00D85823" w:rsidP="00D85823">
            <w:pPr>
              <w:pStyle w:val="a3"/>
              <w:numPr>
                <w:ilvl w:val="0"/>
                <w:numId w:val="12"/>
              </w:num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D85823">
              <w:rPr>
                <w:b/>
                <w:sz w:val="24"/>
                <w:szCs w:val="24"/>
              </w:rPr>
              <w:t>Μουσείο Θυμάτων Ναζισμού Διστόμου</w:t>
            </w:r>
          </w:p>
          <w:p w:rsidR="00D85823" w:rsidRPr="00D85823" w:rsidRDefault="00D85823" w:rsidP="00D85823">
            <w:pPr>
              <w:spacing w:after="120"/>
              <w:jc w:val="both"/>
              <w:rPr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Θέμα εργαστηρίου</w:t>
            </w:r>
            <w:r w:rsidRPr="00D85823">
              <w:rPr>
                <w:sz w:val="24"/>
                <w:szCs w:val="24"/>
              </w:rPr>
              <w:t xml:space="preserve">: «Να θυμάσαι το παιδιά: εκπαιδευτικές δράσεις στο Μουσείο Θυμάτων Ναζισμού Διστόμου» </w:t>
            </w:r>
          </w:p>
          <w:p w:rsidR="00D85823" w:rsidRPr="00D85823" w:rsidRDefault="00D85823" w:rsidP="00D85823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Παιδαγωγική καθοδήγηση –εποπτεία  εργαστηρίου</w:t>
            </w:r>
            <w:r w:rsidRPr="00D85823">
              <w:rPr>
                <w:b/>
                <w:i/>
                <w:sz w:val="24"/>
                <w:szCs w:val="24"/>
              </w:rPr>
              <w:t>:</w:t>
            </w:r>
            <w:r w:rsidRPr="00D858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Οριέττα</w:t>
            </w:r>
            <w:proofErr w:type="spellEnd"/>
            <w:r w:rsidRPr="00D858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Τρέβεζα</w:t>
            </w:r>
            <w:proofErr w:type="spellEnd"/>
            <w:r w:rsidRPr="00D85823">
              <w:rPr>
                <w:b/>
                <w:i/>
                <w:sz w:val="24"/>
                <w:szCs w:val="24"/>
              </w:rPr>
              <w:t xml:space="preserve"> &amp; Αλεξάνδρα Πατρικίου, </w:t>
            </w:r>
            <w:proofErr w:type="spellStart"/>
            <w:r w:rsidRPr="00D85823">
              <w:rPr>
                <w:i/>
                <w:sz w:val="24"/>
                <w:szCs w:val="24"/>
              </w:rPr>
              <w:t>μουσειοπαιδαγωγοί</w:t>
            </w:r>
            <w:proofErr w:type="spellEnd"/>
            <w:r w:rsidRPr="00D85823">
              <w:rPr>
                <w:i/>
                <w:sz w:val="24"/>
                <w:szCs w:val="24"/>
              </w:rPr>
              <w:t xml:space="preserve"> του Εβραϊκού Μουσείου της Ελλάδος,</w:t>
            </w:r>
            <w:r w:rsidRPr="00D85823">
              <w:rPr>
                <w:b/>
                <w:i/>
                <w:sz w:val="24"/>
                <w:szCs w:val="24"/>
              </w:rPr>
              <w:t xml:space="preserve"> Αμαλία Παπαϊωάννου, </w:t>
            </w:r>
            <w:r w:rsidRPr="00D85823">
              <w:rPr>
                <w:i/>
                <w:sz w:val="24"/>
                <w:szCs w:val="24"/>
              </w:rPr>
              <w:t>εκπαιδευτικός, υπεύθυνη εκπαιδευτικών προγραμμάτων του Μουσείου Θυμάτων Ναζισμού Διστόμου</w:t>
            </w:r>
          </w:p>
          <w:p w:rsidR="00D85823" w:rsidRPr="00D85823" w:rsidRDefault="00D85823" w:rsidP="00D85823">
            <w:pPr>
              <w:jc w:val="both"/>
              <w:rPr>
                <w:i/>
                <w:sz w:val="24"/>
                <w:szCs w:val="24"/>
              </w:rPr>
            </w:pPr>
            <w:r w:rsidRPr="00D85823">
              <w:rPr>
                <w:b/>
                <w:color w:val="FF0000"/>
                <w:sz w:val="24"/>
                <w:szCs w:val="24"/>
                <w:u w:val="single"/>
              </w:rPr>
              <w:t>Απευθύνεται σε εκπ/κούς Δημοτικής και Β/θμιας εκπ/σης κατά κύριο λόγο.</w:t>
            </w:r>
          </w:p>
          <w:p w:rsidR="00D85823" w:rsidRPr="00D85823" w:rsidRDefault="00D85823" w:rsidP="00D85823">
            <w:pPr>
              <w:spacing w:after="120"/>
              <w:jc w:val="both"/>
              <w:rPr>
                <w:i/>
                <w:sz w:val="24"/>
                <w:szCs w:val="24"/>
                <w:u w:val="single"/>
              </w:rPr>
            </w:pPr>
            <w:r w:rsidRPr="00D85823">
              <w:rPr>
                <w:i/>
                <w:sz w:val="24"/>
                <w:szCs w:val="24"/>
                <w:u w:val="single"/>
              </w:rPr>
              <w:t xml:space="preserve">Δήλωση συμμετοχής έως </w:t>
            </w:r>
            <w:r w:rsidRPr="00D85823">
              <w:rPr>
                <w:i/>
                <w:sz w:val="24"/>
                <w:szCs w:val="24"/>
                <w:highlight w:val="yellow"/>
                <w:u w:val="single"/>
              </w:rPr>
              <w:t>13 -02-2017</w:t>
            </w:r>
            <w:r w:rsidRPr="00D85823">
              <w:rPr>
                <w:i/>
                <w:sz w:val="24"/>
                <w:szCs w:val="24"/>
                <w:u w:val="single"/>
              </w:rPr>
              <w:t>:</w:t>
            </w:r>
          </w:p>
          <w:p w:rsidR="00D85823" w:rsidRPr="00D85823" w:rsidRDefault="00E373E8" w:rsidP="00D85823">
            <w:pPr>
              <w:spacing w:after="120"/>
              <w:jc w:val="both"/>
              <w:rPr>
                <w:sz w:val="24"/>
                <w:szCs w:val="24"/>
              </w:rPr>
            </w:pPr>
            <w:hyperlink r:id="rId10" w:history="1">
              <w:r w:rsidR="00D85823" w:rsidRPr="00D85823">
                <w:rPr>
                  <w:rStyle w:val="-"/>
                  <w:sz w:val="24"/>
                  <w:szCs w:val="24"/>
                </w:rPr>
                <w:t>https://docs.google.com/forms/d/e/1FAIpQLSfEgLdWuCK4g6E8c-4z72OC2Qp6UkNGhEBub-PFxyyQzXIgJg/viewform</w:t>
              </w:r>
            </w:hyperlink>
            <w:r w:rsidR="00D85823" w:rsidRPr="00D85823">
              <w:rPr>
                <w:sz w:val="24"/>
                <w:szCs w:val="24"/>
              </w:rPr>
              <w:t xml:space="preserve"> </w:t>
            </w:r>
          </w:p>
        </w:tc>
      </w:tr>
      <w:tr w:rsidR="00D85823" w:rsidRPr="00EB4537" w:rsidTr="00D85823">
        <w:tc>
          <w:tcPr>
            <w:tcW w:w="8522" w:type="dxa"/>
            <w:shd w:val="clear" w:color="auto" w:fill="E36C0A"/>
          </w:tcPr>
          <w:p w:rsidR="00D85823" w:rsidRPr="00D85823" w:rsidRDefault="00D85823" w:rsidP="00D85823">
            <w:pPr>
              <w:jc w:val="center"/>
              <w:rPr>
                <w:sz w:val="24"/>
                <w:szCs w:val="24"/>
                <w:lang w:val="en-US"/>
              </w:rPr>
            </w:pPr>
            <w:r w:rsidRPr="00D85823">
              <w:rPr>
                <w:rFonts w:ascii="Arial" w:hAnsi="Arial" w:cs="Arial"/>
                <w:b/>
                <w:color w:val="222222"/>
                <w:sz w:val="24"/>
                <w:szCs w:val="24"/>
              </w:rPr>
              <w:lastRenderedPageBreak/>
              <w:t>ΦΘΙΩΤΙΔΑ</w:t>
            </w:r>
          </w:p>
        </w:tc>
      </w:tr>
      <w:tr w:rsidR="00D85823" w:rsidRPr="00EB4537" w:rsidTr="00D85823">
        <w:tc>
          <w:tcPr>
            <w:tcW w:w="8522" w:type="dxa"/>
          </w:tcPr>
          <w:p w:rsidR="00D85823" w:rsidRPr="00D85823" w:rsidRDefault="00D85823" w:rsidP="00D8582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5823">
              <w:rPr>
                <w:b/>
                <w:sz w:val="24"/>
                <w:szCs w:val="24"/>
              </w:rPr>
              <w:t>Το ιστορικό τρίγωνο: Θερμοπύλες- Αλαμάνα- Γοργοπόταμος</w:t>
            </w:r>
            <w:r w:rsidRPr="00D8582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 </w:t>
            </w:r>
          </w:p>
          <w:p w:rsidR="00D85823" w:rsidRPr="00D85823" w:rsidRDefault="00D85823" w:rsidP="00D85823">
            <w:pPr>
              <w:ind w:left="360"/>
              <w:jc w:val="both"/>
              <w:rPr>
                <w:rFonts w:cs="Calibri"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 xml:space="preserve">Θέμα εργαστηρίου: </w:t>
            </w:r>
            <w:r w:rsidRPr="00D85823">
              <w:rPr>
                <w:rFonts w:cs="Calibri"/>
                <w:sz w:val="24"/>
                <w:szCs w:val="24"/>
                <w:u w:val="single"/>
              </w:rPr>
              <w:t>«</w:t>
            </w:r>
            <w:r w:rsidRPr="00D85823">
              <w:rPr>
                <w:rFonts w:cs="Calibri"/>
                <w:color w:val="222222"/>
                <w:sz w:val="24"/>
                <w:szCs w:val="24"/>
              </w:rPr>
              <w:t>Θερμοπύλες- Αλαμάνα- Γοργοπόταμος, πολλαπλές αναγνώσεις του ιστορικού τριγώνου»</w:t>
            </w:r>
            <w:r w:rsidRPr="00D85823">
              <w:rPr>
                <w:rFonts w:cs="Calibri"/>
                <w:sz w:val="24"/>
                <w:szCs w:val="24"/>
              </w:rPr>
              <w:t xml:space="preserve"> </w:t>
            </w:r>
          </w:p>
          <w:p w:rsidR="00D85823" w:rsidRPr="00D85823" w:rsidRDefault="00D85823" w:rsidP="00D85823">
            <w:pPr>
              <w:pStyle w:val="a3"/>
              <w:ind w:left="360"/>
              <w:jc w:val="both"/>
              <w:rPr>
                <w:i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Παιδαγωγική καθοδήγηση –εποπτεία  εργαστηρίου</w:t>
            </w:r>
            <w:r w:rsidRPr="00D85823">
              <w:rPr>
                <w:b/>
                <w:i/>
                <w:sz w:val="24"/>
                <w:szCs w:val="24"/>
              </w:rPr>
              <w:t>:</w:t>
            </w:r>
            <w:r w:rsidRPr="00D858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Νάνσυ</w:t>
            </w:r>
            <w:proofErr w:type="spellEnd"/>
            <w:r w:rsidRPr="00D858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Σελέντη</w:t>
            </w:r>
            <w:proofErr w:type="spellEnd"/>
            <w:r w:rsidRPr="00D85823">
              <w:rPr>
                <w:i/>
                <w:sz w:val="24"/>
                <w:szCs w:val="24"/>
              </w:rPr>
              <w:t xml:space="preserve">, φιλόλογος, </w:t>
            </w:r>
            <w:proofErr w:type="spellStart"/>
            <w:r w:rsidRPr="00D85823">
              <w:rPr>
                <w:i/>
                <w:sz w:val="24"/>
                <w:szCs w:val="24"/>
              </w:rPr>
              <w:t>μουσειολόγος</w:t>
            </w:r>
            <w:proofErr w:type="spellEnd"/>
            <w:r w:rsidRPr="00D85823">
              <w:rPr>
                <w:i/>
                <w:sz w:val="24"/>
                <w:szCs w:val="24"/>
              </w:rPr>
              <w:t xml:space="preserve">, </w:t>
            </w:r>
            <w:r w:rsidRPr="00D85823">
              <w:rPr>
                <w:b/>
                <w:i/>
                <w:sz w:val="24"/>
                <w:szCs w:val="24"/>
              </w:rPr>
              <w:t>Γιώργος Σταυρόπουλος</w:t>
            </w:r>
            <w:r w:rsidRPr="00D858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85823">
              <w:rPr>
                <w:i/>
                <w:sz w:val="24"/>
                <w:szCs w:val="24"/>
              </w:rPr>
              <w:t>υπ.σχολικών</w:t>
            </w:r>
            <w:proofErr w:type="spellEnd"/>
            <w:r w:rsidRPr="00D85823">
              <w:rPr>
                <w:i/>
                <w:sz w:val="24"/>
                <w:szCs w:val="24"/>
              </w:rPr>
              <w:t xml:space="preserve"> δραστηριοτήτων ΠΕ Φθ/</w:t>
            </w:r>
            <w:proofErr w:type="spellStart"/>
            <w:r w:rsidRPr="00D85823">
              <w:rPr>
                <w:i/>
                <w:sz w:val="24"/>
                <w:szCs w:val="24"/>
              </w:rPr>
              <w:t>δας</w:t>
            </w:r>
            <w:proofErr w:type="spellEnd"/>
            <w:r w:rsidRPr="00D85823">
              <w:rPr>
                <w:i/>
                <w:sz w:val="24"/>
                <w:szCs w:val="24"/>
              </w:rPr>
              <w:t xml:space="preserve"> </w:t>
            </w:r>
          </w:p>
          <w:p w:rsidR="00D85823" w:rsidRPr="00D85823" w:rsidRDefault="00D85823" w:rsidP="00D85823">
            <w:pPr>
              <w:spacing w:after="120"/>
              <w:jc w:val="both"/>
              <w:rPr>
                <w:i/>
                <w:sz w:val="24"/>
                <w:szCs w:val="24"/>
                <w:u w:val="single"/>
              </w:rPr>
            </w:pPr>
            <w:r w:rsidRPr="00D85823">
              <w:rPr>
                <w:i/>
                <w:sz w:val="24"/>
                <w:szCs w:val="24"/>
                <w:u w:val="single"/>
              </w:rPr>
              <w:t xml:space="preserve">Δήλωση συμμετοχής έως </w:t>
            </w:r>
            <w:r w:rsidRPr="00D85823">
              <w:rPr>
                <w:i/>
                <w:sz w:val="24"/>
                <w:szCs w:val="24"/>
                <w:highlight w:val="yellow"/>
                <w:u w:val="single"/>
              </w:rPr>
              <w:t>13 -02-2017</w:t>
            </w:r>
            <w:r w:rsidRPr="00D85823">
              <w:rPr>
                <w:i/>
                <w:sz w:val="24"/>
                <w:szCs w:val="24"/>
                <w:u w:val="single"/>
              </w:rPr>
              <w:t>:</w:t>
            </w:r>
          </w:p>
          <w:p w:rsidR="00D85823" w:rsidRPr="00D85823" w:rsidRDefault="00E373E8" w:rsidP="00D85823">
            <w:pPr>
              <w:pStyle w:val="a3"/>
              <w:ind w:left="360"/>
              <w:jc w:val="both"/>
              <w:rPr>
                <w:i/>
                <w:sz w:val="24"/>
                <w:szCs w:val="24"/>
              </w:rPr>
            </w:pPr>
            <w:hyperlink r:id="rId11" w:history="1">
              <w:r w:rsidR="00D85823" w:rsidRPr="00D85823">
                <w:rPr>
                  <w:rStyle w:val="-"/>
                  <w:i/>
                  <w:sz w:val="24"/>
                  <w:szCs w:val="24"/>
                </w:rPr>
                <w:t>https://docs.google.com/forms/d/e/1FAIpQLSeHEnPWDfjqTJnWuvl7x5pipuiWYz2HYVTWaC57wyjvxlLQeQ/viewform</w:t>
              </w:r>
            </w:hyperlink>
          </w:p>
        </w:tc>
      </w:tr>
      <w:tr w:rsidR="00D85823" w:rsidRPr="00EB4537" w:rsidTr="00D85823">
        <w:tc>
          <w:tcPr>
            <w:tcW w:w="8522" w:type="dxa"/>
          </w:tcPr>
          <w:p w:rsidR="00D85823" w:rsidRPr="00D85823" w:rsidRDefault="00D85823" w:rsidP="00D8582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5823">
              <w:rPr>
                <w:rFonts w:cs="Calibri"/>
                <w:b/>
                <w:sz w:val="24"/>
                <w:szCs w:val="24"/>
              </w:rPr>
              <w:t>Αρχαιολογικό Μουσείο Λαμίας</w:t>
            </w:r>
          </w:p>
          <w:p w:rsidR="00D85823" w:rsidRPr="00D85823" w:rsidRDefault="00D85823" w:rsidP="00D85823">
            <w:pPr>
              <w:ind w:left="360"/>
              <w:jc w:val="both"/>
              <w:rPr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Θέμα εργαστηρίου:</w:t>
            </w:r>
            <w:r w:rsidRPr="00D85823">
              <w:rPr>
                <w:b/>
                <w:sz w:val="24"/>
                <w:szCs w:val="24"/>
              </w:rPr>
              <w:t xml:space="preserve"> </w:t>
            </w:r>
            <w:r w:rsidRPr="00D85823">
              <w:rPr>
                <w:sz w:val="24"/>
                <w:szCs w:val="24"/>
              </w:rPr>
              <w:t xml:space="preserve">«Το παιδί στα αφιερώματα –εκθέματα του </w:t>
            </w:r>
            <w:r w:rsidRPr="00D85823">
              <w:rPr>
                <w:rFonts w:cs="Calibri"/>
                <w:sz w:val="24"/>
                <w:szCs w:val="24"/>
              </w:rPr>
              <w:t>Αρχαιολογικού Μουσείου Λαμίας»</w:t>
            </w:r>
          </w:p>
          <w:p w:rsidR="00D85823" w:rsidRPr="00D85823" w:rsidRDefault="00D85823" w:rsidP="00D85823">
            <w:pPr>
              <w:pStyle w:val="a3"/>
              <w:ind w:left="360"/>
              <w:jc w:val="both"/>
              <w:rPr>
                <w:i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Παιδαγωγική καθοδήγηση –εποπτεία  εργαστηρίου</w:t>
            </w:r>
            <w:r w:rsidRPr="00D85823">
              <w:rPr>
                <w:b/>
                <w:i/>
                <w:sz w:val="24"/>
                <w:szCs w:val="24"/>
              </w:rPr>
              <w:t>:</w:t>
            </w:r>
            <w:r w:rsidRPr="00D85823">
              <w:rPr>
                <w:b/>
                <w:sz w:val="24"/>
                <w:szCs w:val="24"/>
              </w:rPr>
              <w:t xml:space="preserve"> </w:t>
            </w:r>
            <w:r w:rsidRPr="00D85823">
              <w:rPr>
                <w:b/>
                <w:i/>
                <w:sz w:val="24"/>
                <w:szCs w:val="24"/>
              </w:rPr>
              <w:t xml:space="preserve">Βασιλική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Μιχαηλίδου</w:t>
            </w:r>
            <w:proofErr w:type="spellEnd"/>
            <w:r w:rsidRPr="00D85823">
              <w:rPr>
                <w:b/>
                <w:i/>
                <w:sz w:val="24"/>
                <w:szCs w:val="24"/>
              </w:rPr>
              <w:t xml:space="preserve">, </w:t>
            </w:r>
            <w:r w:rsidRPr="00D85823">
              <w:rPr>
                <w:i/>
                <w:sz w:val="24"/>
                <w:szCs w:val="24"/>
              </w:rPr>
              <w:t>σχολική σύμβουλος</w:t>
            </w:r>
            <w:r w:rsidRPr="00D85823">
              <w:rPr>
                <w:b/>
                <w:i/>
                <w:sz w:val="24"/>
                <w:szCs w:val="24"/>
              </w:rPr>
              <w:t xml:space="preserve"> </w:t>
            </w:r>
            <w:r w:rsidRPr="00D85823">
              <w:rPr>
                <w:i/>
                <w:sz w:val="24"/>
                <w:szCs w:val="24"/>
              </w:rPr>
              <w:t>προσχολικής αγωγής</w:t>
            </w:r>
            <w:r w:rsidRPr="00D85823">
              <w:rPr>
                <w:b/>
                <w:i/>
                <w:sz w:val="24"/>
                <w:szCs w:val="24"/>
              </w:rPr>
              <w:t xml:space="preserve">, Καλλιόπη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Κύρδη</w:t>
            </w:r>
            <w:proofErr w:type="spellEnd"/>
            <w:r w:rsidRPr="00D85823">
              <w:rPr>
                <w:b/>
                <w:i/>
                <w:sz w:val="24"/>
                <w:szCs w:val="24"/>
              </w:rPr>
              <w:t xml:space="preserve">, </w:t>
            </w:r>
            <w:r w:rsidRPr="00D85823">
              <w:rPr>
                <w:i/>
                <w:sz w:val="24"/>
                <w:szCs w:val="24"/>
              </w:rPr>
              <w:t xml:space="preserve">Υπεύθυνη Πολιτιστικών Θεμάτων, Α’ Διεύθυνση Πρωτοβάθμιας Εκπαίδευσης Αθήνας, </w:t>
            </w:r>
          </w:p>
          <w:p w:rsidR="00D85823" w:rsidRPr="00D85823" w:rsidRDefault="00D85823" w:rsidP="00D85823">
            <w:pPr>
              <w:pStyle w:val="a3"/>
              <w:ind w:left="360"/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 w:rsidRPr="00D85823">
              <w:rPr>
                <w:b/>
                <w:color w:val="FF0000"/>
                <w:sz w:val="24"/>
                <w:szCs w:val="24"/>
                <w:u w:val="single"/>
              </w:rPr>
              <w:t>Απευθύνεται σε εκπ/κούς προσχολικής &amp; Δημοτικής εκπ/σης  κατά κύριο λόγο</w:t>
            </w:r>
          </w:p>
          <w:p w:rsidR="00D85823" w:rsidRPr="00D85823" w:rsidRDefault="00D85823" w:rsidP="00D85823">
            <w:pPr>
              <w:spacing w:after="120"/>
              <w:jc w:val="both"/>
              <w:rPr>
                <w:i/>
                <w:sz w:val="24"/>
                <w:szCs w:val="24"/>
                <w:u w:val="single"/>
              </w:rPr>
            </w:pPr>
            <w:r w:rsidRPr="00D85823">
              <w:rPr>
                <w:i/>
                <w:sz w:val="24"/>
                <w:szCs w:val="24"/>
                <w:u w:val="single"/>
              </w:rPr>
              <w:t xml:space="preserve">Δήλωση συμμετοχής έως </w:t>
            </w:r>
            <w:r w:rsidRPr="00D85823">
              <w:rPr>
                <w:i/>
                <w:sz w:val="24"/>
                <w:szCs w:val="24"/>
                <w:highlight w:val="yellow"/>
                <w:u w:val="single"/>
              </w:rPr>
              <w:t>13 -02-2017</w:t>
            </w:r>
            <w:r w:rsidRPr="00D85823">
              <w:rPr>
                <w:i/>
                <w:sz w:val="24"/>
                <w:szCs w:val="24"/>
                <w:u w:val="single"/>
              </w:rPr>
              <w:t>:</w:t>
            </w:r>
          </w:p>
          <w:p w:rsidR="00D85823" w:rsidRPr="00D85823" w:rsidRDefault="00E373E8" w:rsidP="00D85823">
            <w:pPr>
              <w:pStyle w:val="a3"/>
              <w:ind w:left="360"/>
              <w:jc w:val="both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hyperlink r:id="rId12" w:history="1">
              <w:r w:rsidR="00D85823" w:rsidRPr="00D85823">
                <w:rPr>
                  <w:rStyle w:val="-"/>
                  <w:b/>
                  <w:i/>
                  <w:sz w:val="24"/>
                  <w:szCs w:val="24"/>
                </w:rPr>
                <w:t>https://docs.google.com/forms/d/e/1FAIpQLSeceF54fNSGlsaju_DFqYZUR_w4kdRY539QLMh3i2thRJZGZg/viewform</w:t>
              </w:r>
            </w:hyperlink>
          </w:p>
        </w:tc>
      </w:tr>
      <w:tr w:rsidR="00D85823" w:rsidRPr="00EB4537" w:rsidTr="00D85823">
        <w:tc>
          <w:tcPr>
            <w:tcW w:w="8522" w:type="dxa"/>
            <w:shd w:val="clear" w:color="auto" w:fill="E36C0A"/>
          </w:tcPr>
          <w:p w:rsidR="00D85823" w:rsidRPr="00D85823" w:rsidRDefault="00D85823" w:rsidP="00D85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-Bold"/>
                <w:b/>
                <w:bCs/>
                <w:sz w:val="24"/>
                <w:szCs w:val="24"/>
              </w:rPr>
            </w:pPr>
            <w:r w:rsidRPr="00D85823">
              <w:rPr>
                <w:rFonts w:cs="Calibri-Bold"/>
                <w:b/>
                <w:bCs/>
                <w:sz w:val="24"/>
                <w:szCs w:val="24"/>
              </w:rPr>
              <w:t>ΕΥΒΟΙΑ</w:t>
            </w:r>
          </w:p>
        </w:tc>
      </w:tr>
      <w:tr w:rsidR="00D85823" w:rsidRPr="00EB4537" w:rsidTr="004D3D51">
        <w:trPr>
          <w:trHeight w:val="1266"/>
        </w:trPr>
        <w:tc>
          <w:tcPr>
            <w:tcW w:w="8522" w:type="dxa"/>
          </w:tcPr>
          <w:p w:rsidR="00D85823" w:rsidRPr="00D85823" w:rsidRDefault="00D85823" w:rsidP="00D8582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D85823">
              <w:rPr>
                <w:rFonts w:cs="Calibri"/>
                <w:b/>
                <w:sz w:val="24"/>
                <w:szCs w:val="24"/>
              </w:rPr>
              <w:t xml:space="preserve">Αρχαιολογικό Μουσείο Χαλκίδας </w:t>
            </w:r>
          </w:p>
          <w:p w:rsidR="00D85823" w:rsidRPr="00D85823" w:rsidRDefault="00D85823" w:rsidP="00D85823">
            <w:pPr>
              <w:jc w:val="both"/>
              <w:rPr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Θέμα εργαστηρίου:</w:t>
            </w:r>
            <w:r w:rsidRPr="00D85823">
              <w:rPr>
                <w:b/>
                <w:sz w:val="24"/>
                <w:szCs w:val="24"/>
              </w:rPr>
              <w:t xml:space="preserve"> «</w:t>
            </w:r>
            <w:r w:rsidRPr="00D85823">
              <w:rPr>
                <w:sz w:val="24"/>
                <w:szCs w:val="24"/>
              </w:rPr>
              <w:t xml:space="preserve">Αποικισμός: από την Κύμη της Εύβοιας στην Κύμη της Ιταλίας – Το </w:t>
            </w:r>
            <w:proofErr w:type="spellStart"/>
            <w:r w:rsidRPr="00D85823">
              <w:rPr>
                <w:sz w:val="24"/>
                <w:szCs w:val="24"/>
              </w:rPr>
              <w:t>χαλκιδικό</w:t>
            </w:r>
            <w:proofErr w:type="spellEnd"/>
            <w:r w:rsidRPr="00D85823">
              <w:rPr>
                <w:sz w:val="24"/>
                <w:szCs w:val="24"/>
              </w:rPr>
              <w:t xml:space="preserve"> αλφάβητο». </w:t>
            </w:r>
          </w:p>
          <w:p w:rsidR="00D85823" w:rsidRPr="00D85823" w:rsidRDefault="00D85823" w:rsidP="00D85823">
            <w:pPr>
              <w:jc w:val="both"/>
              <w:rPr>
                <w:i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Παιδαγωγική καθοδήγηση –εποπτεία  εργαστηρίου:</w:t>
            </w:r>
            <w:r w:rsidRPr="00D858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Παρή</w:t>
            </w:r>
            <w:proofErr w:type="spellEnd"/>
            <w:r w:rsidRPr="00D85823">
              <w:rPr>
                <w:b/>
                <w:i/>
                <w:sz w:val="24"/>
                <w:szCs w:val="24"/>
              </w:rPr>
              <w:t xml:space="preserve"> Καλαμαρά</w:t>
            </w:r>
            <w:r w:rsidRPr="00D85823">
              <w:rPr>
                <w:i/>
                <w:sz w:val="24"/>
                <w:szCs w:val="24"/>
              </w:rPr>
              <w:t>, Δ/</w:t>
            </w:r>
            <w:proofErr w:type="spellStart"/>
            <w:r w:rsidRPr="00D85823">
              <w:rPr>
                <w:i/>
                <w:sz w:val="24"/>
                <w:szCs w:val="24"/>
              </w:rPr>
              <w:t>ντρια</w:t>
            </w:r>
            <w:proofErr w:type="spellEnd"/>
            <w:r w:rsidRPr="00D85823">
              <w:rPr>
                <w:i/>
                <w:sz w:val="24"/>
                <w:szCs w:val="24"/>
              </w:rPr>
              <w:t xml:space="preserve"> Εφορείας Αρχαιοτήτων Εύβοιας, </w:t>
            </w:r>
            <w:r w:rsidRPr="00D85823">
              <w:rPr>
                <w:b/>
                <w:i/>
                <w:sz w:val="24"/>
                <w:szCs w:val="24"/>
              </w:rPr>
              <w:t xml:space="preserve">Σοφία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Κατσάλη</w:t>
            </w:r>
            <w:proofErr w:type="spellEnd"/>
            <w:r w:rsidRPr="00D85823">
              <w:rPr>
                <w:i/>
                <w:sz w:val="24"/>
                <w:szCs w:val="24"/>
              </w:rPr>
              <w:t xml:space="preserve">, αρχαιολόγος, </w:t>
            </w:r>
            <w:r w:rsidRPr="00D85823">
              <w:rPr>
                <w:b/>
                <w:i/>
                <w:sz w:val="24"/>
                <w:szCs w:val="24"/>
              </w:rPr>
              <w:t xml:space="preserve">Αμαλία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Τσιτούρη</w:t>
            </w:r>
            <w:proofErr w:type="spellEnd"/>
            <w:r w:rsidRPr="00D85823">
              <w:rPr>
                <w:i/>
                <w:sz w:val="24"/>
                <w:szCs w:val="24"/>
              </w:rPr>
              <w:t xml:space="preserve">, συντονίστρια της Ελληνικής ομάδας εργασίας του ICOM (Διεθνές Συμβούλιο Μουσείων). </w:t>
            </w:r>
          </w:p>
          <w:p w:rsidR="00D85823" w:rsidRPr="00D85823" w:rsidRDefault="00D85823" w:rsidP="00D85823">
            <w:pPr>
              <w:jc w:val="both"/>
              <w:rPr>
                <w:i/>
                <w:sz w:val="24"/>
                <w:szCs w:val="24"/>
              </w:rPr>
            </w:pPr>
            <w:r w:rsidRPr="00D85823">
              <w:rPr>
                <w:i/>
                <w:sz w:val="24"/>
                <w:szCs w:val="24"/>
                <w:u w:val="single"/>
              </w:rPr>
              <w:t xml:space="preserve">Δήλωση συμμετοχής έως </w:t>
            </w:r>
            <w:r w:rsidRPr="00D85823">
              <w:rPr>
                <w:i/>
                <w:sz w:val="24"/>
                <w:szCs w:val="24"/>
                <w:highlight w:val="yellow"/>
                <w:u w:val="single"/>
              </w:rPr>
              <w:t>13 -02-2017</w:t>
            </w:r>
            <w:r w:rsidRPr="00D85823">
              <w:rPr>
                <w:i/>
                <w:sz w:val="24"/>
                <w:szCs w:val="24"/>
                <w:u w:val="single"/>
              </w:rPr>
              <w:t>:</w:t>
            </w:r>
          </w:p>
          <w:p w:rsidR="00D85823" w:rsidRPr="00D85823" w:rsidRDefault="00E373E8" w:rsidP="00D85823">
            <w:pPr>
              <w:jc w:val="both"/>
              <w:rPr>
                <w:i/>
                <w:sz w:val="24"/>
                <w:szCs w:val="24"/>
              </w:rPr>
            </w:pPr>
            <w:hyperlink r:id="rId13" w:history="1">
              <w:r w:rsidR="00D85823" w:rsidRPr="00D85823">
                <w:rPr>
                  <w:rStyle w:val="-"/>
                  <w:i/>
                  <w:sz w:val="24"/>
                  <w:szCs w:val="24"/>
                </w:rPr>
                <w:t>https://docs.google.com/forms/d/e/1FAIpQLScGMMAxZN3MPiy6sOMmP1zfBeS5eFyEASj66L0o3TIi4lXW5Q/viewform</w:t>
              </w:r>
            </w:hyperlink>
            <w:r w:rsidR="00D85823" w:rsidRPr="00D85823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85823" w:rsidRPr="00EB4537" w:rsidTr="00D85823">
        <w:tc>
          <w:tcPr>
            <w:tcW w:w="8522" w:type="dxa"/>
          </w:tcPr>
          <w:p w:rsidR="00D85823" w:rsidRPr="00D85823" w:rsidRDefault="00D85823" w:rsidP="00D8582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5823">
              <w:rPr>
                <w:b/>
                <w:sz w:val="24"/>
                <w:szCs w:val="24"/>
              </w:rPr>
              <w:t>Η πόλη της Χαλκίδας</w:t>
            </w:r>
          </w:p>
          <w:p w:rsidR="00D85823" w:rsidRPr="00D85823" w:rsidRDefault="00D85823" w:rsidP="00D85823">
            <w:pPr>
              <w:jc w:val="both"/>
              <w:rPr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Θέμα εργαστηρίου</w:t>
            </w:r>
            <w:r w:rsidRPr="00D85823">
              <w:rPr>
                <w:sz w:val="24"/>
                <w:szCs w:val="24"/>
              </w:rPr>
              <w:t xml:space="preserve">: «Διαδρομές στο χώρο και το χρόνο στην πόλη της Χαλκίδας. </w:t>
            </w:r>
            <w:r w:rsidRPr="00D85823">
              <w:rPr>
                <w:sz w:val="24"/>
                <w:szCs w:val="24"/>
              </w:rPr>
              <w:lastRenderedPageBreak/>
              <w:t>Μελέτες περίπτωσης: από τα αρχειακά τεκμήρια σε ψηφιακές και βιωματικές διαδρομές»</w:t>
            </w:r>
          </w:p>
          <w:p w:rsidR="00D85823" w:rsidRPr="00D85823" w:rsidRDefault="00D85823" w:rsidP="00D85823">
            <w:pPr>
              <w:jc w:val="both"/>
              <w:rPr>
                <w:i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Παιδαγωγική καθοδήγηση –εποπτεία  εργαστηρίου:</w:t>
            </w:r>
            <w:r w:rsidRPr="00D85823">
              <w:rPr>
                <w:b/>
                <w:sz w:val="24"/>
                <w:szCs w:val="24"/>
              </w:rPr>
              <w:t xml:space="preserve"> </w:t>
            </w:r>
            <w:r w:rsidRPr="00D85823">
              <w:rPr>
                <w:b/>
                <w:i/>
                <w:sz w:val="24"/>
                <w:szCs w:val="24"/>
              </w:rPr>
              <w:t xml:space="preserve">Αριστείδης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Αράπογλου</w:t>
            </w:r>
            <w:proofErr w:type="spellEnd"/>
            <w:r w:rsidRPr="00D85823">
              <w:rPr>
                <w:i/>
                <w:sz w:val="24"/>
                <w:szCs w:val="24"/>
              </w:rPr>
              <w:t>, Πρόεδρος Εταιρείας Ευβοϊκών Σπουδών Τ.Τ. Χαλκίδας</w:t>
            </w:r>
            <w:r w:rsidRPr="00D85823">
              <w:rPr>
                <w:i/>
                <w:sz w:val="24"/>
                <w:szCs w:val="24"/>
                <w:highlight w:val="yellow"/>
              </w:rPr>
              <w:t xml:space="preserve"> </w:t>
            </w:r>
          </w:p>
          <w:p w:rsidR="00D85823" w:rsidRPr="00D85823" w:rsidRDefault="00D85823" w:rsidP="00D85823">
            <w:pPr>
              <w:spacing w:after="120"/>
              <w:jc w:val="both"/>
              <w:rPr>
                <w:i/>
                <w:sz w:val="24"/>
                <w:szCs w:val="24"/>
                <w:u w:val="single"/>
              </w:rPr>
            </w:pPr>
            <w:r w:rsidRPr="00D85823">
              <w:rPr>
                <w:i/>
                <w:sz w:val="24"/>
                <w:szCs w:val="24"/>
                <w:u w:val="single"/>
              </w:rPr>
              <w:t xml:space="preserve">Δήλωση συμμετοχής έως </w:t>
            </w:r>
            <w:r w:rsidRPr="00D85823">
              <w:rPr>
                <w:i/>
                <w:sz w:val="24"/>
                <w:szCs w:val="24"/>
                <w:highlight w:val="yellow"/>
                <w:u w:val="single"/>
              </w:rPr>
              <w:t>13 -02-2017</w:t>
            </w:r>
            <w:r w:rsidRPr="00D85823">
              <w:rPr>
                <w:i/>
                <w:sz w:val="24"/>
                <w:szCs w:val="24"/>
                <w:u w:val="single"/>
              </w:rPr>
              <w:t>:</w:t>
            </w:r>
          </w:p>
          <w:p w:rsidR="00D85823" w:rsidRPr="00D85823" w:rsidRDefault="00E373E8" w:rsidP="00D85823">
            <w:pPr>
              <w:jc w:val="both"/>
              <w:rPr>
                <w:i/>
                <w:sz w:val="24"/>
                <w:szCs w:val="24"/>
              </w:rPr>
            </w:pPr>
            <w:hyperlink r:id="rId14" w:history="1">
              <w:r w:rsidR="00D85823" w:rsidRPr="00D85823">
                <w:rPr>
                  <w:rStyle w:val="-"/>
                  <w:i/>
                  <w:sz w:val="24"/>
                  <w:szCs w:val="24"/>
                </w:rPr>
                <w:t>https://docs.google.com/forms/d/e/1FAIpQLSfQ20QgqV1Ajx4UsJXBrA8ZKs7fA1OoVdSNeDfJFhyJ48Sbsg/viewform</w:t>
              </w:r>
            </w:hyperlink>
          </w:p>
        </w:tc>
      </w:tr>
      <w:tr w:rsidR="00D85823" w:rsidRPr="00EB4537" w:rsidTr="00D85823">
        <w:tc>
          <w:tcPr>
            <w:tcW w:w="8522" w:type="dxa"/>
            <w:shd w:val="clear" w:color="auto" w:fill="E36C0A"/>
          </w:tcPr>
          <w:p w:rsidR="00D85823" w:rsidRPr="00D85823" w:rsidRDefault="00D85823" w:rsidP="00D85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-Bold"/>
                <w:b/>
                <w:bCs/>
                <w:sz w:val="24"/>
                <w:szCs w:val="24"/>
                <w:lang w:val="en-US"/>
              </w:rPr>
            </w:pPr>
            <w:r w:rsidRPr="00D85823">
              <w:rPr>
                <w:rFonts w:cs="Calibri-Bold"/>
                <w:b/>
                <w:bCs/>
                <w:sz w:val="24"/>
                <w:szCs w:val="24"/>
              </w:rPr>
              <w:lastRenderedPageBreak/>
              <w:t>ΦΩΚΙΔΑ</w:t>
            </w:r>
          </w:p>
        </w:tc>
      </w:tr>
      <w:tr w:rsidR="00D85823" w:rsidRPr="00EB4537" w:rsidTr="00D85823">
        <w:tc>
          <w:tcPr>
            <w:tcW w:w="8522" w:type="dxa"/>
          </w:tcPr>
          <w:p w:rsidR="00D85823" w:rsidRPr="00D85823" w:rsidRDefault="00D85823" w:rsidP="00D8582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cs="Calibri-Bold"/>
                <w:b/>
                <w:bCs/>
                <w:sz w:val="24"/>
                <w:szCs w:val="24"/>
              </w:rPr>
            </w:pPr>
            <w:r w:rsidRPr="00D85823">
              <w:rPr>
                <w:rFonts w:cs="Calibri-Bold"/>
                <w:b/>
                <w:bCs/>
                <w:sz w:val="24"/>
                <w:szCs w:val="24"/>
              </w:rPr>
              <w:t>Ν</w:t>
            </w:r>
            <w:r w:rsidRPr="00D85823">
              <w:rPr>
                <w:rFonts w:cs="Calibri"/>
                <w:b/>
                <w:sz w:val="24"/>
                <w:szCs w:val="24"/>
              </w:rPr>
              <w:t>αυτικό &amp; Ιστορικό Μουσείο Γαλαξιδίου</w:t>
            </w:r>
            <w:r w:rsidRPr="00D85823">
              <w:rPr>
                <w:rFonts w:cs="Calibri"/>
                <w:sz w:val="24"/>
                <w:szCs w:val="24"/>
              </w:rPr>
              <w:t>:</w:t>
            </w:r>
          </w:p>
          <w:p w:rsidR="00D85823" w:rsidRPr="00D85823" w:rsidRDefault="00D85823" w:rsidP="00D8582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Θέμα εργαστηρίου:</w:t>
            </w:r>
            <w:r w:rsidRPr="00D85823">
              <w:rPr>
                <w:b/>
                <w:sz w:val="24"/>
                <w:szCs w:val="24"/>
              </w:rPr>
              <w:t xml:space="preserve"> «</w:t>
            </w:r>
            <w:r w:rsidRPr="00D85823">
              <w:rPr>
                <w:rFonts w:cs="Calibri"/>
                <w:sz w:val="24"/>
                <w:szCs w:val="24"/>
              </w:rPr>
              <w:t>Ταξιδεύοντας μέσα σε ένα Ναυτικό Μουσείο»</w:t>
            </w:r>
          </w:p>
          <w:p w:rsidR="00D85823" w:rsidRPr="00D85823" w:rsidRDefault="00D85823" w:rsidP="00D85823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Παιδαγωγική καθοδήγηση –εποπτεία  εργαστηρίου</w:t>
            </w:r>
            <w:r w:rsidRPr="00D85823">
              <w:rPr>
                <w:i/>
                <w:sz w:val="24"/>
                <w:szCs w:val="24"/>
                <w:u w:val="single"/>
              </w:rPr>
              <w:t>:</w:t>
            </w:r>
            <w:r w:rsidRPr="00D85823">
              <w:rPr>
                <w:b/>
                <w:sz w:val="24"/>
                <w:szCs w:val="24"/>
              </w:rPr>
              <w:t xml:space="preserve"> </w:t>
            </w:r>
            <w:r w:rsidRPr="00D85823">
              <w:rPr>
                <w:b/>
                <w:i/>
                <w:sz w:val="24"/>
                <w:szCs w:val="24"/>
              </w:rPr>
              <w:t xml:space="preserve">Εύη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Πίνη</w:t>
            </w:r>
            <w:proofErr w:type="spellEnd"/>
            <w:r w:rsidRPr="00D85823">
              <w:rPr>
                <w:i/>
                <w:sz w:val="24"/>
                <w:szCs w:val="24"/>
              </w:rPr>
              <w:t xml:space="preserve">, αρχαιολόγος, Υπεύθυνη Γραφείου Εκπαιδευτικών Προγραμμάτων, Εφορεία Αρχαιοτήτων Δυτικής Αττικής, Πειραιώς και Νήσων, </w:t>
            </w:r>
            <w:r w:rsidRPr="00D85823">
              <w:rPr>
                <w:b/>
                <w:i/>
                <w:sz w:val="24"/>
                <w:szCs w:val="24"/>
              </w:rPr>
              <w:t xml:space="preserve">Καλλιόπη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Κύρδη</w:t>
            </w:r>
            <w:proofErr w:type="spellEnd"/>
            <w:r w:rsidRPr="00D85823">
              <w:rPr>
                <w:i/>
                <w:sz w:val="24"/>
                <w:szCs w:val="24"/>
              </w:rPr>
              <w:t xml:space="preserve">, Υπεύθυνη Πολιτιστικών Θεμάτων, Α’ Διεύθυνση Πρωτοβάθμιας Εκπαίδευσης Αθήνας, </w:t>
            </w:r>
          </w:p>
          <w:p w:rsidR="00D85823" w:rsidRPr="00D85823" w:rsidRDefault="00D85823" w:rsidP="00D85823">
            <w:pPr>
              <w:spacing w:after="120"/>
              <w:jc w:val="both"/>
              <w:rPr>
                <w:i/>
                <w:sz w:val="24"/>
                <w:szCs w:val="24"/>
                <w:u w:val="single"/>
              </w:rPr>
            </w:pPr>
            <w:r w:rsidRPr="00D85823">
              <w:rPr>
                <w:i/>
                <w:sz w:val="24"/>
                <w:szCs w:val="24"/>
                <w:u w:val="single"/>
              </w:rPr>
              <w:t xml:space="preserve">Δήλωση συμμετοχής έως </w:t>
            </w:r>
            <w:r w:rsidRPr="00D85823">
              <w:rPr>
                <w:i/>
                <w:sz w:val="24"/>
                <w:szCs w:val="24"/>
                <w:highlight w:val="yellow"/>
                <w:u w:val="single"/>
              </w:rPr>
              <w:t>13 -02-2017</w:t>
            </w:r>
            <w:r w:rsidRPr="00D85823">
              <w:rPr>
                <w:i/>
                <w:sz w:val="24"/>
                <w:szCs w:val="24"/>
                <w:u w:val="single"/>
              </w:rPr>
              <w:t>:</w:t>
            </w:r>
          </w:p>
          <w:p w:rsidR="00D85823" w:rsidRPr="00D85823" w:rsidRDefault="00E373E8" w:rsidP="00D858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-Bold"/>
                <w:b/>
                <w:bCs/>
                <w:sz w:val="24"/>
                <w:szCs w:val="24"/>
              </w:rPr>
            </w:pPr>
            <w:hyperlink r:id="rId15" w:history="1">
              <w:r w:rsidR="00D85823" w:rsidRPr="00D85823">
                <w:rPr>
                  <w:rStyle w:val="-"/>
                  <w:rFonts w:cs="Calibri-Bold"/>
                  <w:b/>
                  <w:bCs/>
                  <w:sz w:val="24"/>
                  <w:szCs w:val="24"/>
                </w:rPr>
                <w:t>https://docs.google.com/forms/d/e/1FAIpQLSdDoiz4xSJ1KewZoDbO6_Ed4t1q1KlM7yC9M-q1FYDS85hNmw/viewform</w:t>
              </w:r>
            </w:hyperlink>
            <w:r w:rsidR="00D85823" w:rsidRPr="00D85823">
              <w:rPr>
                <w:rFonts w:cs="Calibri-Bol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5823" w:rsidRPr="00EB4537" w:rsidTr="00D85823">
        <w:tc>
          <w:tcPr>
            <w:tcW w:w="8522" w:type="dxa"/>
          </w:tcPr>
          <w:p w:rsidR="00D85823" w:rsidRPr="00D85823" w:rsidRDefault="00D85823" w:rsidP="00D8582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</w:rPr>
            </w:pPr>
            <w:r w:rsidRPr="00D85823">
              <w:rPr>
                <w:rFonts w:cs="Calibri"/>
                <w:b/>
                <w:sz w:val="24"/>
                <w:szCs w:val="24"/>
              </w:rPr>
              <w:t>Αρχαιολογικό Μουσείο Δελφών</w:t>
            </w:r>
          </w:p>
          <w:p w:rsidR="00D85823" w:rsidRPr="00D85823" w:rsidRDefault="00D85823" w:rsidP="00477DE7">
            <w:pPr>
              <w:rPr>
                <w:rFonts w:cs="Calibri"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Θέμα εργαστηρίου:</w:t>
            </w:r>
            <w:r w:rsidRPr="00D85823">
              <w:rPr>
                <w:b/>
                <w:sz w:val="24"/>
                <w:szCs w:val="24"/>
              </w:rPr>
              <w:t xml:space="preserve"> «</w:t>
            </w:r>
            <w:r w:rsidRPr="00D85823">
              <w:rPr>
                <w:rFonts w:cs="Calibri"/>
                <w:sz w:val="24"/>
                <w:szCs w:val="24"/>
              </w:rPr>
              <w:t>Πάμε στο Αρχαιολογικό Μουσείο των Δελφών;</w:t>
            </w:r>
            <w:r w:rsidRPr="00D8582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D85823">
              <w:rPr>
                <w:rFonts w:cs="Calibri"/>
                <w:sz w:val="24"/>
                <w:szCs w:val="24"/>
              </w:rPr>
              <w:t>Ιδέες και προτάσεις για τη διοργάνωση μιας εκπαιδευτικής περιήγησης»</w:t>
            </w:r>
          </w:p>
          <w:p w:rsidR="00D85823" w:rsidRPr="00D85823" w:rsidRDefault="00D85823" w:rsidP="00D85823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Παιδαγωγική καθοδήγηση –εποπτεία  εργαστηρίου</w:t>
            </w:r>
            <w:r w:rsidRPr="00D85823">
              <w:rPr>
                <w:i/>
                <w:sz w:val="24"/>
                <w:szCs w:val="24"/>
                <w:u w:val="single"/>
              </w:rPr>
              <w:t>:</w:t>
            </w:r>
            <w:r w:rsidRPr="00D85823">
              <w:rPr>
                <w:b/>
                <w:sz w:val="24"/>
                <w:szCs w:val="24"/>
              </w:rPr>
              <w:t xml:space="preserve"> </w:t>
            </w:r>
            <w:r w:rsidRPr="00D85823">
              <w:rPr>
                <w:b/>
                <w:i/>
                <w:sz w:val="24"/>
                <w:szCs w:val="24"/>
              </w:rPr>
              <w:t xml:space="preserve">Εύη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Πίνη</w:t>
            </w:r>
            <w:proofErr w:type="spellEnd"/>
            <w:r w:rsidRPr="00D85823">
              <w:rPr>
                <w:i/>
                <w:sz w:val="24"/>
                <w:szCs w:val="24"/>
              </w:rPr>
              <w:t>, αρχαιολόγος, Υπεύθυνη Γραφείου Εκπαιδευτικών Προγραμμάτων, Εφορεία Αρχαιοτήτων Δυτικής Αττικής, Πειραιώς και Νήσων</w:t>
            </w:r>
          </w:p>
          <w:p w:rsidR="00D85823" w:rsidRPr="00D85823" w:rsidRDefault="00D85823" w:rsidP="00D85823">
            <w:pPr>
              <w:spacing w:after="120"/>
              <w:jc w:val="both"/>
              <w:rPr>
                <w:i/>
                <w:sz w:val="24"/>
                <w:szCs w:val="24"/>
                <w:u w:val="single"/>
              </w:rPr>
            </w:pPr>
            <w:r w:rsidRPr="00D85823">
              <w:rPr>
                <w:i/>
                <w:sz w:val="24"/>
                <w:szCs w:val="24"/>
                <w:u w:val="single"/>
              </w:rPr>
              <w:t xml:space="preserve">Δήλωση συμμετοχής έως </w:t>
            </w:r>
            <w:r w:rsidRPr="00D85823">
              <w:rPr>
                <w:i/>
                <w:sz w:val="24"/>
                <w:szCs w:val="24"/>
                <w:highlight w:val="yellow"/>
                <w:u w:val="single"/>
              </w:rPr>
              <w:t>13 -02-2017</w:t>
            </w:r>
            <w:r w:rsidRPr="00D85823">
              <w:rPr>
                <w:i/>
                <w:sz w:val="24"/>
                <w:szCs w:val="24"/>
                <w:u w:val="single"/>
              </w:rPr>
              <w:t>:</w:t>
            </w:r>
          </w:p>
          <w:p w:rsidR="00D85823" w:rsidRPr="00D85823" w:rsidRDefault="00E373E8" w:rsidP="00D85823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hyperlink r:id="rId16" w:history="1">
              <w:r w:rsidR="00D85823" w:rsidRPr="00D85823">
                <w:rPr>
                  <w:rStyle w:val="-"/>
                  <w:sz w:val="24"/>
                  <w:szCs w:val="24"/>
                </w:rPr>
                <w:t>https://docs.google.com/forms/d/e/1FAIpQLScudjbdursOIJojBqNK5WK7fu8WpUFIA9Oo5NtJgY9AHPMCew/viewform</w:t>
              </w:r>
            </w:hyperlink>
            <w:r w:rsidR="00D85823" w:rsidRPr="00D85823">
              <w:rPr>
                <w:sz w:val="24"/>
                <w:szCs w:val="24"/>
              </w:rPr>
              <w:t xml:space="preserve"> </w:t>
            </w:r>
          </w:p>
        </w:tc>
      </w:tr>
      <w:tr w:rsidR="00D85823" w:rsidRPr="00EB4537" w:rsidTr="00D85823">
        <w:tc>
          <w:tcPr>
            <w:tcW w:w="8522" w:type="dxa"/>
            <w:shd w:val="clear" w:color="auto" w:fill="92D050"/>
          </w:tcPr>
          <w:p w:rsidR="00D85823" w:rsidRPr="00D85823" w:rsidRDefault="00D85823" w:rsidP="00D85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5823">
              <w:rPr>
                <w:rFonts w:cs="Calibri-Bold"/>
                <w:b/>
                <w:bCs/>
                <w:sz w:val="24"/>
                <w:szCs w:val="24"/>
              </w:rPr>
              <w:t>ΕΥΡΥΤΑΝΙΑ</w:t>
            </w:r>
          </w:p>
        </w:tc>
      </w:tr>
      <w:tr w:rsidR="00D85823" w:rsidRPr="00EB4537" w:rsidTr="00D85823">
        <w:tc>
          <w:tcPr>
            <w:tcW w:w="8522" w:type="dxa"/>
          </w:tcPr>
          <w:p w:rsidR="00D85823" w:rsidRPr="00D85823" w:rsidRDefault="00D85823" w:rsidP="00D8582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Θέμα εργαστηρίου:</w:t>
            </w:r>
            <w:r w:rsidRPr="00D85823">
              <w:rPr>
                <w:b/>
                <w:sz w:val="24"/>
                <w:szCs w:val="24"/>
              </w:rPr>
              <w:t xml:space="preserve"> «</w:t>
            </w:r>
            <w:r w:rsidRPr="00D85823">
              <w:rPr>
                <w:rFonts w:cs="Calibri"/>
                <w:sz w:val="24"/>
                <w:szCs w:val="24"/>
              </w:rPr>
              <w:t xml:space="preserve">Φυσικό &amp; Υδάτινο περιβάλλον: ο άνθρωπος και τα υλικά της </w:t>
            </w:r>
            <w:r w:rsidRPr="00D85823">
              <w:rPr>
                <w:rFonts w:cs="Calibri"/>
                <w:sz w:val="24"/>
                <w:szCs w:val="24"/>
              </w:rPr>
              <w:lastRenderedPageBreak/>
              <w:t>γης</w:t>
            </w:r>
          </w:p>
          <w:p w:rsidR="00D85823" w:rsidRPr="00D85823" w:rsidRDefault="00D85823" w:rsidP="00D8582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4"/>
                <w:szCs w:val="24"/>
              </w:rPr>
            </w:pPr>
            <w:r w:rsidRPr="00D85823">
              <w:rPr>
                <w:sz w:val="24"/>
                <w:szCs w:val="24"/>
                <w:u w:val="single"/>
              </w:rPr>
              <w:t>Παιδαγωγική καθοδήγηση –εποπτεία  εργαστηρίου</w:t>
            </w:r>
            <w:r w:rsidRPr="00D85823">
              <w:rPr>
                <w:i/>
                <w:sz w:val="24"/>
                <w:szCs w:val="24"/>
                <w:u w:val="single"/>
              </w:rPr>
              <w:t>:</w:t>
            </w:r>
            <w:r w:rsidRPr="00D85823">
              <w:rPr>
                <w:b/>
                <w:sz w:val="24"/>
                <w:szCs w:val="24"/>
              </w:rPr>
              <w:t xml:space="preserve"> </w:t>
            </w:r>
            <w:r w:rsidRPr="00D85823">
              <w:rPr>
                <w:b/>
                <w:i/>
                <w:sz w:val="24"/>
                <w:szCs w:val="24"/>
              </w:rPr>
              <w:t xml:space="preserve">Κώστας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Λούβαρης</w:t>
            </w:r>
            <w:proofErr w:type="spellEnd"/>
            <w:r w:rsidRPr="00D85823">
              <w:rPr>
                <w:b/>
                <w:i/>
                <w:sz w:val="24"/>
                <w:szCs w:val="24"/>
              </w:rPr>
              <w:t xml:space="preserve">, </w:t>
            </w:r>
            <w:r w:rsidRPr="00D85823">
              <w:rPr>
                <w:i/>
                <w:sz w:val="24"/>
                <w:szCs w:val="24"/>
              </w:rPr>
              <w:t>γεωλόγος, υπ. Διδάκτορας ΕΚΠΑ,</w:t>
            </w:r>
            <w:r w:rsidRPr="00D85823">
              <w:rPr>
                <w:b/>
                <w:i/>
                <w:sz w:val="24"/>
                <w:szCs w:val="24"/>
              </w:rPr>
              <w:t xml:space="preserve"> Μαρία Ψυχογιού, </w:t>
            </w:r>
            <w:r w:rsidRPr="00D85823">
              <w:rPr>
                <w:i/>
                <w:sz w:val="24"/>
                <w:szCs w:val="24"/>
              </w:rPr>
              <w:t>γεωλόγος, υπ. Διδάκτορας ΕΚΠΑ στις Μουσειακές Σπουδές</w:t>
            </w:r>
            <w:r w:rsidRPr="00D85823">
              <w:rPr>
                <w:b/>
                <w:i/>
                <w:sz w:val="24"/>
                <w:szCs w:val="24"/>
              </w:rPr>
              <w:t xml:space="preserve">,  Βασιλική </w:t>
            </w:r>
            <w:proofErr w:type="spellStart"/>
            <w:r w:rsidRPr="00D85823">
              <w:rPr>
                <w:b/>
                <w:i/>
                <w:sz w:val="24"/>
                <w:szCs w:val="24"/>
              </w:rPr>
              <w:t>Λάππα</w:t>
            </w:r>
            <w:proofErr w:type="spellEnd"/>
            <w:r w:rsidRPr="00D85823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85823">
              <w:rPr>
                <w:i/>
                <w:sz w:val="24"/>
                <w:szCs w:val="24"/>
              </w:rPr>
              <w:t>εκπ</w:t>
            </w:r>
            <w:proofErr w:type="spellEnd"/>
            <w:r w:rsidRPr="00D85823">
              <w:rPr>
                <w:i/>
                <w:sz w:val="24"/>
                <w:szCs w:val="24"/>
              </w:rPr>
              <w:t>/</w:t>
            </w:r>
            <w:proofErr w:type="spellStart"/>
            <w:r w:rsidRPr="00D85823">
              <w:rPr>
                <w:i/>
                <w:sz w:val="24"/>
                <w:szCs w:val="24"/>
              </w:rPr>
              <w:t>κός</w:t>
            </w:r>
            <w:proofErr w:type="spellEnd"/>
            <w:r w:rsidRPr="00D85823">
              <w:rPr>
                <w:i/>
                <w:sz w:val="24"/>
                <w:szCs w:val="24"/>
              </w:rPr>
              <w:t xml:space="preserve"> ΚΠΕ Καρπενησίου</w:t>
            </w:r>
            <w:r w:rsidRPr="00D85823">
              <w:rPr>
                <w:b/>
                <w:sz w:val="24"/>
                <w:szCs w:val="24"/>
              </w:rPr>
              <w:t xml:space="preserve"> </w:t>
            </w:r>
          </w:p>
          <w:p w:rsidR="00D85823" w:rsidRDefault="00D85823" w:rsidP="004D3D51">
            <w:pPr>
              <w:spacing w:after="120"/>
              <w:jc w:val="both"/>
              <w:rPr>
                <w:i/>
                <w:sz w:val="24"/>
                <w:szCs w:val="24"/>
                <w:u w:val="single"/>
              </w:rPr>
            </w:pPr>
            <w:r w:rsidRPr="00D85823">
              <w:rPr>
                <w:i/>
                <w:sz w:val="24"/>
                <w:szCs w:val="24"/>
                <w:u w:val="single"/>
              </w:rPr>
              <w:t xml:space="preserve">Δήλωση συμμετοχής έως </w:t>
            </w:r>
            <w:r w:rsidRPr="00D85823">
              <w:rPr>
                <w:b/>
                <w:i/>
                <w:sz w:val="24"/>
                <w:szCs w:val="24"/>
                <w:highlight w:val="yellow"/>
                <w:u w:val="single"/>
              </w:rPr>
              <w:t>16 -02-2017</w:t>
            </w:r>
            <w:r w:rsidRPr="00D85823">
              <w:rPr>
                <w:i/>
                <w:sz w:val="24"/>
                <w:szCs w:val="24"/>
                <w:u w:val="single"/>
              </w:rPr>
              <w:t>:</w:t>
            </w:r>
          </w:p>
          <w:p w:rsidR="003B15DC" w:rsidRPr="004D3D51" w:rsidRDefault="00E373E8" w:rsidP="004D3D51">
            <w:pPr>
              <w:spacing w:after="120"/>
              <w:jc w:val="both"/>
              <w:rPr>
                <w:i/>
                <w:sz w:val="24"/>
                <w:szCs w:val="24"/>
                <w:u w:val="single"/>
              </w:rPr>
            </w:pPr>
            <w:hyperlink r:id="rId17" w:history="1">
              <w:r w:rsidR="003B15DC" w:rsidRPr="00793153">
                <w:rPr>
                  <w:rStyle w:val="-"/>
                  <w:sz w:val="24"/>
                  <w:szCs w:val="24"/>
                </w:rPr>
                <w:t>https://docs.google.com/forms/d/e/1FAIpQLScMOkpG_MGnuopScbys9tVLDiJqxxbIFm0GbY0NJqWi1kX3EA/viewform</w:t>
              </w:r>
            </w:hyperlink>
          </w:p>
        </w:tc>
      </w:tr>
    </w:tbl>
    <w:p w:rsidR="00D85823" w:rsidRPr="00CF2D7F" w:rsidRDefault="00D85823" w:rsidP="00D85823">
      <w:pPr>
        <w:shd w:val="clear" w:color="auto" w:fill="FFFFFF"/>
        <w:rPr>
          <w:rFonts w:cs="Calibri"/>
          <w:i/>
          <w:sz w:val="24"/>
          <w:szCs w:val="24"/>
        </w:rPr>
      </w:pPr>
    </w:p>
    <w:p w:rsidR="00D85823" w:rsidRPr="00EB4537" w:rsidRDefault="00D85823" w:rsidP="00D85823">
      <w:pPr>
        <w:rPr>
          <w:i/>
          <w:sz w:val="24"/>
          <w:szCs w:val="24"/>
        </w:rPr>
      </w:pPr>
    </w:p>
    <w:p w:rsidR="00D85823" w:rsidRDefault="00D85823" w:rsidP="007229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4"/>
          <w:szCs w:val="24"/>
          <w:lang w:eastAsia="el-GR"/>
        </w:rPr>
      </w:pPr>
    </w:p>
    <w:p w:rsidR="007229B3" w:rsidRDefault="007229B3" w:rsidP="007229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4"/>
          <w:szCs w:val="24"/>
          <w:lang w:eastAsia="el-GR"/>
        </w:rPr>
      </w:pPr>
    </w:p>
    <w:p w:rsidR="007229B3" w:rsidRDefault="006B4C83" w:rsidP="007229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4"/>
          <w:szCs w:val="24"/>
          <w:lang w:eastAsia="el-GR"/>
        </w:rPr>
      </w:pPr>
      <w:r>
        <w:rPr>
          <w:rFonts w:cs="Calibri"/>
          <w:b/>
          <w:sz w:val="24"/>
          <w:szCs w:val="24"/>
          <w:lang w:eastAsia="el-GR"/>
        </w:rPr>
        <w:t>Ο ΠΕΡΙΦΕΡΕΙΑΚΟΣ ΔΙΕΥΘΥΝΤΗΣ</w:t>
      </w:r>
    </w:p>
    <w:p w:rsidR="007229B3" w:rsidRDefault="007229B3" w:rsidP="007229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4"/>
          <w:szCs w:val="24"/>
          <w:lang w:val="en-US" w:eastAsia="el-GR"/>
        </w:rPr>
      </w:pPr>
    </w:p>
    <w:p w:rsidR="00E373E8" w:rsidRDefault="00E373E8" w:rsidP="007229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4"/>
          <w:szCs w:val="24"/>
          <w:lang w:val="en-US" w:eastAsia="el-GR"/>
        </w:rPr>
      </w:pPr>
    </w:p>
    <w:p w:rsidR="00E373E8" w:rsidRPr="00E373E8" w:rsidRDefault="00E373E8" w:rsidP="007229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4"/>
          <w:szCs w:val="24"/>
          <w:lang w:val="en-US" w:eastAsia="el-GR"/>
        </w:rPr>
      </w:pPr>
    </w:p>
    <w:p w:rsidR="007229B3" w:rsidRDefault="007229B3" w:rsidP="007229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4"/>
          <w:szCs w:val="24"/>
          <w:lang w:eastAsia="el-GR"/>
        </w:rPr>
      </w:pPr>
    </w:p>
    <w:p w:rsidR="007229B3" w:rsidRDefault="00E373E8" w:rsidP="00E373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el-GR"/>
        </w:rPr>
      </w:pPr>
      <w:r>
        <w:rPr>
          <w:rFonts w:cs="Calibri"/>
          <w:b/>
          <w:sz w:val="24"/>
          <w:szCs w:val="24"/>
          <w:lang w:val="en-US" w:eastAsia="el-GR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cs="Calibri"/>
          <w:b/>
          <w:sz w:val="24"/>
          <w:szCs w:val="24"/>
          <w:lang w:val="en-US" w:eastAsia="el-GR"/>
        </w:rPr>
        <w:t>X</w:t>
      </w:r>
      <w:r w:rsidR="007229B3">
        <w:rPr>
          <w:rFonts w:cs="Calibri"/>
          <w:b/>
          <w:sz w:val="24"/>
          <w:szCs w:val="24"/>
          <w:lang w:eastAsia="el-GR"/>
        </w:rPr>
        <w:t>ΡΗΣΤΟΣ Ι. ΔΗΜΗΤΡΙΟΥ</w:t>
      </w:r>
    </w:p>
    <w:sectPr w:rsidR="007229B3" w:rsidSect="006315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A9A"/>
    <w:multiLevelType w:val="hybridMultilevel"/>
    <w:tmpl w:val="C69E56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ABF"/>
    <w:multiLevelType w:val="hybridMultilevel"/>
    <w:tmpl w:val="C5666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08D7"/>
    <w:multiLevelType w:val="hybridMultilevel"/>
    <w:tmpl w:val="C5666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65ABB"/>
    <w:multiLevelType w:val="hybridMultilevel"/>
    <w:tmpl w:val="C5666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22408"/>
    <w:multiLevelType w:val="hybridMultilevel"/>
    <w:tmpl w:val="C5666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21519"/>
    <w:multiLevelType w:val="hybridMultilevel"/>
    <w:tmpl w:val="C5666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06BCD"/>
    <w:multiLevelType w:val="hybridMultilevel"/>
    <w:tmpl w:val="092E912A"/>
    <w:lvl w:ilvl="0" w:tplc="2E167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F40AB"/>
    <w:multiLevelType w:val="hybridMultilevel"/>
    <w:tmpl w:val="C5666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654FC"/>
    <w:multiLevelType w:val="hybridMultilevel"/>
    <w:tmpl w:val="C5666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0436C"/>
    <w:multiLevelType w:val="hybridMultilevel"/>
    <w:tmpl w:val="5914C2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C1190"/>
    <w:multiLevelType w:val="hybridMultilevel"/>
    <w:tmpl w:val="01AC9C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A0197"/>
    <w:multiLevelType w:val="hybridMultilevel"/>
    <w:tmpl w:val="762A8E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E14CA"/>
    <w:multiLevelType w:val="hybridMultilevel"/>
    <w:tmpl w:val="B5C4AD86"/>
    <w:lvl w:ilvl="0" w:tplc="20F2412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834F4"/>
    <w:multiLevelType w:val="hybridMultilevel"/>
    <w:tmpl w:val="C5666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C1CB4"/>
    <w:multiLevelType w:val="hybridMultilevel"/>
    <w:tmpl w:val="EE68B8BC"/>
    <w:lvl w:ilvl="0" w:tplc="AE44E54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44AF8"/>
    <w:multiLevelType w:val="hybridMultilevel"/>
    <w:tmpl w:val="EBEA0608"/>
    <w:lvl w:ilvl="0" w:tplc="964A123C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2F74B5"/>
    <w:multiLevelType w:val="hybridMultilevel"/>
    <w:tmpl w:val="C7D826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AF6C3B"/>
    <w:multiLevelType w:val="hybridMultilevel"/>
    <w:tmpl w:val="674AF7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52588"/>
    <w:multiLevelType w:val="hybridMultilevel"/>
    <w:tmpl w:val="B42205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5"/>
  </w:num>
  <w:num w:numId="15">
    <w:abstractNumId w:val="3"/>
  </w:num>
  <w:num w:numId="16">
    <w:abstractNumId w:val="1"/>
  </w:num>
  <w:num w:numId="17">
    <w:abstractNumId w:val="8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5C93"/>
    <w:rsid w:val="000406EA"/>
    <w:rsid w:val="00095245"/>
    <w:rsid w:val="000A1A4B"/>
    <w:rsid w:val="00120515"/>
    <w:rsid w:val="00135B27"/>
    <w:rsid w:val="001523FF"/>
    <w:rsid w:val="0019132A"/>
    <w:rsid w:val="001E53CB"/>
    <w:rsid w:val="0020240F"/>
    <w:rsid w:val="00203C83"/>
    <w:rsid w:val="002442E2"/>
    <w:rsid w:val="00246942"/>
    <w:rsid w:val="00271806"/>
    <w:rsid w:val="0037203F"/>
    <w:rsid w:val="00380A35"/>
    <w:rsid w:val="003B15DC"/>
    <w:rsid w:val="00452315"/>
    <w:rsid w:val="00477DE7"/>
    <w:rsid w:val="00481546"/>
    <w:rsid w:val="00481F3C"/>
    <w:rsid w:val="00497EB0"/>
    <w:rsid w:val="004D3D51"/>
    <w:rsid w:val="004E18FD"/>
    <w:rsid w:val="00537855"/>
    <w:rsid w:val="005406CC"/>
    <w:rsid w:val="0057073A"/>
    <w:rsid w:val="005E4F55"/>
    <w:rsid w:val="005F5A70"/>
    <w:rsid w:val="005F6212"/>
    <w:rsid w:val="00615FC3"/>
    <w:rsid w:val="0063156E"/>
    <w:rsid w:val="006721F8"/>
    <w:rsid w:val="00675C93"/>
    <w:rsid w:val="006764DD"/>
    <w:rsid w:val="006773A1"/>
    <w:rsid w:val="00686613"/>
    <w:rsid w:val="006A3758"/>
    <w:rsid w:val="006B2E00"/>
    <w:rsid w:val="006B4C83"/>
    <w:rsid w:val="0070112A"/>
    <w:rsid w:val="007229B3"/>
    <w:rsid w:val="00746C18"/>
    <w:rsid w:val="007777E0"/>
    <w:rsid w:val="00785376"/>
    <w:rsid w:val="00813B4D"/>
    <w:rsid w:val="008247A9"/>
    <w:rsid w:val="00836245"/>
    <w:rsid w:val="008511BA"/>
    <w:rsid w:val="00855917"/>
    <w:rsid w:val="008955BB"/>
    <w:rsid w:val="008A0042"/>
    <w:rsid w:val="008A3B39"/>
    <w:rsid w:val="008E30CF"/>
    <w:rsid w:val="009418FD"/>
    <w:rsid w:val="00943647"/>
    <w:rsid w:val="00957866"/>
    <w:rsid w:val="009966E4"/>
    <w:rsid w:val="009D548F"/>
    <w:rsid w:val="00A43219"/>
    <w:rsid w:val="00A91EE0"/>
    <w:rsid w:val="00A93703"/>
    <w:rsid w:val="00AB79A1"/>
    <w:rsid w:val="00B12878"/>
    <w:rsid w:val="00B1324B"/>
    <w:rsid w:val="00B2412E"/>
    <w:rsid w:val="00B50D01"/>
    <w:rsid w:val="00BA62C1"/>
    <w:rsid w:val="00BC1F86"/>
    <w:rsid w:val="00BC52F1"/>
    <w:rsid w:val="00BC5EB1"/>
    <w:rsid w:val="00C43727"/>
    <w:rsid w:val="00C7113F"/>
    <w:rsid w:val="00C93056"/>
    <w:rsid w:val="00CA7769"/>
    <w:rsid w:val="00CC14AF"/>
    <w:rsid w:val="00CE6FCA"/>
    <w:rsid w:val="00CF40EA"/>
    <w:rsid w:val="00D80FCE"/>
    <w:rsid w:val="00D85823"/>
    <w:rsid w:val="00E34305"/>
    <w:rsid w:val="00E373E8"/>
    <w:rsid w:val="00E37654"/>
    <w:rsid w:val="00E60B00"/>
    <w:rsid w:val="00E71592"/>
    <w:rsid w:val="00EA608E"/>
    <w:rsid w:val="00EE3724"/>
    <w:rsid w:val="00EE54F8"/>
    <w:rsid w:val="00F40155"/>
    <w:rsid w:val="00F57A59"/>
    <w:rsid w:val="00FA5607"/>
    <w:rsid w:val="00FB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746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93"/>
    <w:pPr>
      <w:ind w:left="720"/>
      <w:contextualSpacing/>
    </w:pPr>
  </w:style>
  <w:style w:type="table" w:styleId="a4">
    <w:name w:val="Table Grid"/>
    <w:basedOn w:val="a1"/>
    <w:uiPriority w:val="39"/>
    <w:rsid w:val="009D54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406C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442E2"/>
    <w:rPr>
      <w:color w:val="800080"/>
      <w:u w:val="single"/>
    </w:rPr>
  </w:style>
  <w:style w:type="character" w:customStyle="1" w:styleId="1Char">
    <w:name w:val="Επικεφαλίδα 1 Char"/>
    <w:basedOn w:val="a0"/>
    <w:link w:val="1"/>
    <w:rsid w:val="00746C1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95245"/>
  </w:style>
  <w:style w:type="paragraph" w:styleId="a5">
    <w:name w:val="Balloon Text"/>
    <w:basedOn w:val="a"/>
    <w:link w:val="Char"/>
    <w:uiPriority w:val="99"/>
    <w:semiHidden/>
    <w:unhideWhenUsed/>
    <w:rsid w:val="003B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B15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llad.pde.sch.gr/new/psma2016/" TargetMode="External"/><Relationship Id="rId13" Type="http://schemas.openxmlformats.org/officeDocument/2006/relationships/hyperlink" Target="https://docs.google.com/forms/d/e/1FAIpQLScGMMAxZN3MPiy6sOMmP1zfBeS5eFyEASj66L0o3TIi4lXW5Q/viewfor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pk.stereas.pe@gmail.com" TargetMode="External"/><Relationship Id="rId12" Type="http://schemas.openxmlformats.org/officeDocument/2006/relationships/hyperlink" Target="https://docs.google.com/forms/d/e/1FAIpQLSeceF54fNSGlsaju_DFqYZUR_w4kdRY539QLMh3i2thRJZGZg/viewform" TargetMode="External"/><Relationship Id="rId17" Type="http://schemas.openxmlformats.org/officeDocument/2006/relationships/hyperlink" Target="https://docs.google.com/forms/d/e/1FAIpQLScMOkpG_MGnuopScbys9tVLDiJqxxbIFm0GbY0NJqWi1kX3EA/viewfor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cudjbdursOIJojBqNK5WK7fu8WpUFIA9Oo5NtJgY9AHPMCew/viewfor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forms/d/e/1FAIpQLSeHEnPWDfjqTJnWuvl7x5pipuiWYz2HYVTWaC57wyjvxlLQeQ/view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dDoiz4xSJ1KewZoDbO6_Ed4t1q1KlM7yC9M-q1FYDS85hNmw/viewform" TargetMode="External"/><Relationship Id="rId10" Type="http://schemas.openxmlformats.org/officeDocument/2006/relationships/hyperlink" Target="https://docs.google.com/forms/d/e/1FAIpQLSfEgLdWuCK4g6E8c-4z72OC2Qp6UkNGhEBub-PFxyyQzXIgJg/viewfor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KgDnhOFJO6WgKc5RM7rXheufRRFgddptAlKF6mSzSSJ7WWg/viewform" TargetMode="External"/><Relationship Id="rId14" Type="http://schemas.openxmlformats.org/officeDocument/2006/relationships/hyperlink" Target="https://docs.google.com/forms/d/e/1FAIpQLSfQ20QgqV1Ajx4UsJXBrA8ZKs7fA1OoVdSNeDfJFhyJ48Sbsg/view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1359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Links>
    <vt:vector size="60" baseType="variant">
      <vt:variant>
        <vt:i4>2883696</vt:i4>
      </vt:variant>
      <vt:variant>
        <vt:i4>27</vt:i4>
      </vt:variant>
      <vt:variant>
        <vt:i4>0</vt:i4>
      </vt:variant>
      <vt:variant>
        <vt:i4>5</vt:i4>
      </vt:variant>
      <vt:variant>
        <vt:lpwstr>https://docs.google.com/forms/d/e/1FAIpQLScudjbdursOIJojBqNK5WK7fu8WpUFIA9Oo5NtJgY9AHPMCew/viewform</vt:lpwstr>
      </vt:variant>
      <vt:variant>
        <vt:lpwstr/>
      </vt:variant>
      <vt:variant>
        <vt:i4>852080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https://docs.google.com/forms/d/e/1FAIpQLSdDoiz4xSJ1KewZoDbO6_Ed4t1q1KlM7yC9M-q1FYDS85hNmw/viewform</vt:lpwstr>
      </vt:variant>
      <vt:variant>
        <vt:lpwstr/>
      </vt:variant>
      <vt:variant>
        <vt:i4>8323195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https://docs.google.com/forms/d/e/1FAIpQLSfQ20QgqV1Ajx4UsJXBrA8ZKs7fA1OoVdSNeDfJFhyJ48Sbsg/viewform</vt:lpwstr>
      </vt:variant>
      <vt:variant>
        <vt:lpwstr/>
      </vt:variant>
      <vt:variant>
        <vt:i4>3735654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https://docs.google.com/forms/d/e/1FAIpQLScGMMAxZN3MPiy6sOMmP1zfBeS5eFyEASj66L0o3TIi4lXW5Q/viewform</vt:lpwstr>
      </vt:variant>
      <vt:variant>
        <vt:lpwstr/>
      </vt:variant>
      <vt:variant>
        <vt:i4>7209010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https://docs.google.com/forms/d/e/1FAIpQLSeceF54fNSGlsaju_DFqYZUR_w4kdRY539QLMh3i2thRJZGZg/viewform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https://docs.google.com/forms/d/e/1FAIpQLSeHEnPWDfjqTJnWuvl7x5pipuiWYz2HYVTWaC57wyjvxlLQeQ/viewform</vt:lpwstr>
      </vt:variant>
      <vt:variant>
        <vt:lpwstr/>
      </vt:variant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https://docs.google.com/forms/d/e/1FAIpQLSfEgLdWuCK4g6E8c-4z72OC2Qp6UkNGhEBub-PFxyyQzXIgJg/viewform</vt:lpwstr>
      </vt:variant>
      <vt:variant>
        <vt:lpwstr/>
      </vt:variant>
      <vt:variant>
        <vt:i4>2293808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https://docs.google.com/forms/d/e/1FAIpQLSeKgDnhOFJO6WgKc5RM7rXheufRRFgddptAlKF6mSzSSJ7WWg/viewform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http://stellad.pde.sch.gr/new/psma2016/</vt:lpwstr>
      </vt:variant>
      <vt:variant>
        <vt:lpwstr/>
      </vt:variant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mailto:tepk.stereas.pe@gmail.com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Vero</cp:lastModifiedBy>
  <cp:revision>4</cp:revision>
  <dcterms:created xsi:type="dcterms:W3CDTF">2017-02-10T07:21:00Z</dcterms:created>
  <dcterms:modified xsi:type="dcterms:W3CDTF">2017-02-10T07:27:00Z</dcterms:modified>
</cp:coreProperties>
</file>